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83" w:rsidRDefault="006A6E83" w:rsidP="006A6E83">
      <w:pPr>
        <w:jc w:val="center"/>
        <w:rPr>
          <w:szCs w:val="28"/>
        </w:rPr>
      </w:pPr>
    </w:p>
    <w:p w:rsidR="006A6E83" w:rsidRDefault="006A6E83" w:rsidP="006A6E8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BC5E30A" wp14:editId="51A3DEEF">
            <wp:simplePos x="0" y="0"/>
            <wp:positionH relativeFrom="column">
              <wp:posOffset>2470785</wp:posOffset>
            </wp:positionH>
            <wp:positionV relativeFrom="paragraph">
              <wp:posOffset>20714</wp:posOffset>
            </wp:positionV>
            <wp:extent cx="579755" cy="721360"/>
            <wp:effectExtent l="0" t="0" r="0" b="254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E83" w:rsidRDefault="006A6E83" w:rsidP="006A6E83">
      <w:pPr>
        <w:jc w:val="center"/>
        <w:rPr>
          <w:szCs w:val="28"/>
        </w:rPr>
      </w:pPr>
    </w:p>
    <w:p w:rsidR="006A6E83" w:rsidRDefault="006A6E83" w:rsidP="006A6E83">
      <w:pPr>
        <w:jc w:val="center"/>
        <w:rPr>
          <w:szCs w:val="28"/>
        </w:rPr>
      </w:pPr>
    </w:p>
    <w:p w:rsidR="006A6E83" w:rsidRDefault="006A6E83" w:rsidP="006A6E83">
      <w:pPr>
        <w:rPr>
          <w:szCs w:val="28"/>
        </w:rPr>
      </w:pPr>
    </w:p>
    <w:p w:rsidR="006A6E83" w:rsidRDefault="006A6E83" w:rsidP="006A6E83">
      <w:pPr>
        <w:jc w:val="center"/>
        <w:rPr>
          <w:szCs w:val="28"/>
        </w:rPr>
      </w:pPr>
    </w:p>
    <w:p w:rsidR="006A6E83" w:rsidRPr="00333E69" w:rsidRDefault="006A6E83" w:rsidP="006A6E83">
      <w:pPr>
        <w:jc w:val="center"/>
        <w:rPr>
          <w:szCs w:val="28"/>
        </w:rPr>
      </w:pPr>
      <w:r w:rsidRPr="00333E69">
        <w:rPr>
          <w:szCs w:val="28"/>
        </w:rPr>
        <w:t xml:space="preserve">АДМИНИСТРАЦИЯ </w:t>
      </w:r>
      <w:r>
        <w:rPr>
          <w:szCs w:val="28"/>
        </w:rPr>
        <w:t>СЕЛЬСОВЕТА</w:t>
      </w:r>
      <w:r w:rsidRPr="00333E69">
        <w:rPr>
          <w:szCs w:val="28"/>
        </w:rPr>
        <w:t xml:space="preserve"> ПАМЯТИ 13 БОРЦОВ</w:t>
      </w:r>
    </w:p>
    <w:p w:rsidR="006A6E83" w:rsidRPr="00333E69" w:rsidRDefault="006A6E83" w:rsidP="006A6E83">
      <w:pPr>
        <w:jc w:val="center"/>
        <w:rPr>
          <w:sz w:val="12"/>
          <w:szCs w:val="12"/>
        </w:rPr>
      </w:pPr>
    </w:p>
    <w:p w:rsidR="006A6E83" w:rsidRPr="00333E69" w:rsidRDefault="006A6E83" w:rsidP="006A6E83">
      <w:pPr>
        <w:jc w:val="center"/>
        <w:rPr>
          <w:szCs w:val="28"/>
        </w:rPr>
      </w:pPr>
      <w:r w:rsidRPr="00333E69">
        <w:rPr>
          <w:szCs w:val="28"/>
        </w:rPr>
        <w:t>ЕМЕЛЬЯНОВСКОГО РАЙОНА</w:t>
      </w:r>
    </w:p>
    <w:p w:rsidR="006A6E83" w:rsidRPr="00333E69" w:rsidRDefault="006A6E83" w:rsidP="006A6E83">
      <w:pPr>
        <w:jc w:val="center"/>
        <w:rPr>
          <w:szCs w:val="28"/>
        </w:rPr>
      </w:pPr>
      <w:r w:rsidRPr="00333E69">
        <w:rPr>
          <w:szCs w:val="28"/>
        </w:rPr>
        <w:t>КРАСНОЯРСКОГО КРАЯ</w:t>
      </w:r>
    </w:p>
    <w:p w:rsidR="006A6E83" w:rsidRPr="00333E69" w:rsidRDefault="006A6E83" w:rsidP="006A6E83">
      <w:pPr>
        <w:jc w:val="center"/>
        <w:rPr>
          <w:szCs w:val="28"/>
        </w:rPr>
      </w:pPr>
    </w:p>
    <w:p w:rsidR="006A6E83" w:rsidRPr="00333E69" w:rsidRDefault="006A6E83" w:rsidP="006A6E83">
      <w:pPr>
        <w:jc w:val="center"/>
        <w:rPr>
          <w:b/>
          <w:szCs w:val="28"/>
        </w:rPr>
      </w:pPr>
      <w:r w:rsidRPr="00333E69">
        <w:rPr>
          <w:b/>
          <w:szCs w:val="28"/>
        </w:rPr>
        <w:t>ПОСТАНОВЛЕНИЕ</w:t>
      </w:r>
      <w:r w:rsidR="007A3522">
        <w:rPr>
          <w:b/>
          <w:szCs w:val="28"/>
        </w:rPr>
        <w:t xml:space="preserve"> (ПРОЕКТ)</w:t>
      </w:r>
      <w:bookmarkStart w:id="0" w:name="_GoBack"/>
      <w:bookmarkEnd w:id="0"/>
    </w:p>
    <w:p w:rsidR="006A6E83" w:rsidRPr="00B71C8A" w:rsidRDefault="006A6E83" w:rsidP="006A6E83">
      <w:pPr>
        <w:jc w:val="center"/>
        <w:rPr>
          <w:szCs w:val="28"/>
        </w:rPr>
      </w:pPr>
    </w:p>
    <w:p w:rsidR="006A6E83" w:rsidRPr="006A6E83" w:rsidRDefault="006A6E83" w:rsidP="00DB6B8B">
      <w:pPr>
        <w:jc w:val="center"/>
        <w:rPr>
          <w:i/>
          <w:szCs w:val="28"/>
          <w:u w:val="single"/>
        </w:rPr>
      </w:pPr>
      <w:r w:rsidRPr="006A6E83">
        <w:rPr>
          <w:szCs w:val="28"/>
        </w:rPr>
        <w:t>п. Памяти 13 Борцов</w:t>
      </w:r>
    </w:p>
    <w:p w:rsidR="006A6E83" w:rsidRPr="006A6E83" w:rsidRDefault="006A6E83" w:rsidP="006A6E83">
      <w:pPr>
        <w:jc w:val="center"/>
        <w:rPr>
          <w:szCs w:val="28"/>
        </w:rPr>
      </w:pPr>
    </w:p>
    <w:p w:rsidR="006A6E83" w:rsidRPr="00AB3D76" w:rsidRDefault="006A6E83" w:rsidP="006A6E83">
      <w:pPr>
        <w:jc w:val="both"/>
      </w:pPr>
      <w:r w:rsidRPr="00AB3D76">
        <w:t>Об утверждении Программы профилактики рисков причинения вреда (ущерба) охраняемым законом ценностям на 2022 год</w:t>
      </w:r>
      <w:r w:rsidRPr="006A6E83">
        <w:t xml:space="preserve"> </w:t>
      </w:r>
      <w:r w:rsidRPr="00AB3D76">
        <w:t xml:space="preserve">в рамках муниципального </w:t>
      </w:r>
      <w:r>
        <w:t>жилищного контроля</w:t>
      </w:r>
      <w:r w:rsidRPr="00AB3D76">
        <w:t xml:space="preserve"> </w:t>
      </w:r>
      <w:r>
        <w:t xml:space="preserve">и </w:t>
      </w:r>
      <w:r w:rsidRPr="00AB3D76">
        <w:rPr>
          <w:bCs/>
        </w:rPr>
        <w:t>об утверждении формы проверочного листа (списков контрольных вопросов)</w:t>
      </w:r>
      <w:r>
        <w:rPr>
          <w:bCs/>
        </w:rPr>
        <w:t xml:space="preserve">, </w:t>
      </w:r>
      <w:r w:rsidRPr="00AB3D76">
        <w:rPr>
          <w:bCs/>
        </w:rPr>
        <w:t xml:space="preserve">применяемого при осуществлении муниципального </w:t>
      </w:r>
      <w:r>
        <w:rPr>
          <w:bCs/>
        </w:rPr>
        <w:t xml:space="preserve">жилищного контроля </w:t>
      </w:r>
      <w:r w:rsidRPr="00AB3D76">
        <w:rPr>
          <w:rFonts w:eastAsia="Calibri"/>
        </w:rPr>
        <w:t xml:space="preserve">на территории МО сельсовет Памяти 13 Борцов </w:t>
      </w:r>
      <w:proofErr w:type="spellStart"/>
      <w:r w:rsidRPr="00AB3D76">
        <w:rPr>
          <w:rFonts w:eastAsia="Calibri"/>
        </w:rPr>
        <w:t>Емельяновского</w:t>
      </w:r>
      <w:proofErr w:type="spellEnd"/>
      <w:r w:rsidRPr="00AB3D76">
        <w:rPr>
          <w:rFonts w:eastAsia="Calibri"/>
        </w:rPr>
        <w:t xml:space="preserve"> района Красноярского края</w:t>
      </w:r>
    </w:p>
    <w:p w:rsidR="00100591" w:rsidRDefault="00100591" w:rsidP="00100591">
      <w:pPr>
        <w:jc w:val="center"/>
        <w:rPr>
          <w:b/>
          <w:color w:val="000000"/>
        </w:rPr>
      </w:pPr>
    </w:p>
    <w:p w:rsidR="006A6E83" w:rsidRPr="00AB3D76" w:rsidRDefault="006A6E83" w:rsidP="006A6E83">
      <w:pPr>
        <w:pStyle w:val="ab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AB3D76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самоуправления», в соответствии с частью Федерального </w:t>
      </w:r>
      <w:r w:rsidR="008C58E3" w:rsidRPr="00AB3D76">
        <w:rPr>
          <w:sz w:val="28"/>
          <w:szCs w:val="28"/>
        </w:rPr>
        <w:t xml:space="preserve">закона </w:t>
      </w:r>
      <w:proofErr w:type="gramStart"/>
      <w:r w:rsidR="008C58E3" w:rsidRPr="00AB3D76">
        <w:rPr>
          <w:sz w:val="28"/>
          <w:szCs w:val="28"/>
        </w:rPr>
        <w:t>от</w:t>
      </w:r>
      <w:r w:rsidRPr="00AB3D76">
        <w:rPr>
          <w:sz w:val="28"/>
          <w:szCs w:val="28"/>
        </w:rPr>
        <w:t xml:space="preserve">  26</w:t>
      </w:r>
      <w:proofErr w:type="gramEnd"/>
      <w:r w:rsidRPr="00AB3D76">
        <w:rPr>
          <w:sz w:val="28"/>
          <w:szCs w:val="28"/>
        </w:rPr>
        <w:t xml:space="preserve">  декабря  2008  г.  № 294-ФЗ «</w:t>
      </w:r>
      <w:hyperlink r:id="rId9" w:tgtFrame="_blank" w:history="1">
        <w:r w:rsidRPr="00AB3D76">
          <w:rPr>
            <w:sz w:val="28"/>
            <w:szCs w:val="28"/>
          </w:rPr>
          <w:t xml:space="preserve">О защите прав юридических лиц </w:t>
        </w:r>
        <w:r w:rsidR="002C6EC6" w:rsidRPr="00AB3D76">
          <w:rPr>
            <w:sz w:val="28"/>
            <w:szCs w:val="28"/>
          </w:rPr>
          <w:t xml:space="preserve">и </w:t>
        </w:r>
        <w:r w:rsidR="008C58E3" w:rsidRPr="00AB3D76">
          <w:rPr>
            <w:sz w:val="28"/>
            <w:szCs w:val="28"/>
          </w:rPr>
          <w:t xml:space="preserve">индивидуальных </w:t>
        </w:r>
        <w:proofErr w:type="gramStart"/>
        <w:r w:rsidR="008C58E3" w:rsidRPr="00AB3D76">
          <w:rPr>
            <w:sz w:val="28"/>
            <w:szCs w:val="28"/>
          </w:rPr>
          <w:t>предпринимателей</w:t>
        </w:r>
        <w:r w:rsidRPr="00AB3D76">
          <w:rPr>
            <w:sz w:val="28"/>
            <w:szCs w:val="28"/>
          </w:rPr>
          <w:t xml:space="preserve">  при</w:t>
        </w:r>
        <w:proofErr w:type="gramEnd"/>
        <w:r w:rsidRPr="00AB3D76">
          <w:rPr>
            <w:sz w:val="28"/>
            <w:szCs w:val="28"/>
          </w:rPr>
          <w:t xml:space="preserve">  осуществлении  государственного  контроля  (надзора)  и  муниципального  контроля</w:t>
        </w:r>
      </w:hyperlink>
      <w:r w:rsidRPr="00AB3D76">
        <w:rPr>
          <w:sz w:val="28"/>
          <w:szCs w:val="28"/>
        </w:rPr>
        <w:t xml:space="preserve">»,  </w:t>
      </w:r>
      <w:hyperlink r:id="rId10" w:history="1">
        <w:r w:rsidRPr="00AB3D76">
          <w:rPr>
            <w:sz w:val="28"/>
            <w:szCs w:val="28"/>
          </w:rPr>
          <w:t>постановлением</w:t>
        </w:r>
      </w:hyperlink>
      <w:r w:rsidRPr="00AB3D76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AB3D76">
          <w:rPr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AB3D76">
        <w:rPr>
          <w:sz w:val="28"/>
          <w:szCs w:val="28"/>
        </w:rPr>
        <w:t>»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сельсовета,  администрация сельсовета Памяти 13 Борцов,</w:t>
      </w:r>
    </w:p>
    <w:p w:rsidR="00100591" w:rsidRDefault="006A6E83" w:rsidP="00100591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ПОСТАНОВЛЯЕТ</w:t>
      </w:r>
      <w:r w:rsidR="00100591">
        <w:rPr>
          <w:color w:val="000000"/>
          <w:lang w:bidi="ru-RU"/>
        </w:rPr>
        <w:t>:</w:t>
      </w:r>
    </w:p>
    <w:p w:rsidR="006A6E83" w:rsidRPr="002C6EC6" w:rsidRDefault="00100591" w:rsidP="006A6E83">
      <w:pPr>
        <w:contextualSpacing/>
        <w:jc w:val="both"/>
        <w:rPr>
          <w:sz w:val="28"/>
          <w:szCs w:val="28"/>
        </w:rPr>
      </w:pPr>
      <w:r w:rsidRPr="002C6EC6">
        <w:rPr>
          <w:sz w:val="28"/>
          <w:szCs w:val="28"/>
        </w:rPr>
        <w:t xml:space="preserve">1. </w:t>
      </w:r>
      <w:r w:rsidR="006A6E83" w:rsidRPr="002C6EC6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рамках муниципального жилищного контроля на территории МО сельсовет Памяти 13 Борцов согласно Приложению №1 к данному постановлению.</w:t>
      </w:r>
    </w:p>
    <w:p w:rsidR="006A6E83" w:rsidRPr="002C6EC6" w:rsidRDefault="006A6E83" w:rsidP="006A6E83">
      <w:pPr>
        <w:jc w:val="both"/>
        <w:rPr>
          <w:sz w:val="28"/>
          <w:szCs w:val="28"/>
        </w:rPr>
      </w:pPr>
      <w:r w:rsidRPr="002C6EC6">
        <w:rPr>
          <w:sz w:val="28"/>
          <w:szCs w:val="28"/>
        </w:rPr>
        <w:t xml:space="preserve">2.Утвердить форму проверочного листа (списков контрольных вопросов), применяемого при осуществлении муниципального жилищного контроля    на территории МО сельсовет Памяти 13 Борцов согласно Приложению № 2 к настоящему постановлению.  </w:t>
      </w:r>
    </w:p>
    <w:p w:rsidR="006A6E83" w:rsidRPr="002C6EC6" w:rsidRDefault="006A6E83" w:rsidP="006A6E83">
      <w:pPr>
        <w:jc w:val="both"/>
        <w:rPr>
          <w:sz w:val="28"/>
          <w:szCs w:val="28"/>
        </w:rPr>
      </w:pPr>
      <w:r w:rsidRPr="002C6EC6">
        <w:rPr>
          <w:sz w:val="28"/>
          <w:szCs w:val="28"/>
        </w:rPr>
        <w:t>3. Контроль за исполнением Постановления оставляю за собой.</w:t>
      </w:r>
    </w:p>
    <w:p w:rsidR="006A6E83" w:rsidRPr="002C6EC6" w:rsidRDefault="006A6E83" w:rsidP="006A6E83">
      <w:pPr>
        <w:jc w:val="both"/>
        <w:rPr>
          <w:sz w:val="28"/>
          <w:szCs w:val="28"/>
        </w:rPr>
      </w:pPr>
      <w:r w:rsidRPr="002C6EC6">
        <w:rPr>
          <w:sz w:val="28"/>
          <w:szCs w:val="28"/>
        </w:rPr>
        <w:lastRenderedPageBreak/>
        <w:t xml:space="preserve">4.Постановление подлежит размещению на официальном сайте муниципального образования сельсовет Памяти 13 Борцов </w:t>
      </w:r>
      <w:proofErr w:type="spellStart"/>
      <w:r w:rsidRPr="002C6EC6">
        <w:rPr>
          <w:sz w:val="28"/>
          <w:szCs w:val="28"/>
        </w:rPr>
        <w:t>Емельяновского</w:t>
      </w:r>
      <w:proofErr w:type="spellEnd"/>
      <w:r w:rsidRPr="002C6EC6">
        <w:rPr>
          <w:sz w:val="28"/>
          <w:szCs w:val="28"/>
        </w:rPr>
        <w:t xml:space="preserve"> района Красноярского края в информационно-телекоммуникационной сети «Интернет».</w:t>
      </w:r>
    </w:p>
    <w:p w:rsidR="006A6E83" w:rsidRPr="002C6EC6" w:rsidRDefault="006A6E83" w:rsidP="006A6E83">
      <w:pPr>
        <w:jc w:val="both"/>
        <w:rPr>
          <w:sz w:val="28"/>
          <w:szCs w:val="28"/>
        </w:rPr>
      </w:pPr>
      <w:r w:rsidRPr="002C6EC6">
        <w:rPr>
          <w:sz w:val="28"/>
          <w:szCs w:val="28"/>
        </w:rPr>
        <w:t>5. Постановление вступает в силу с момента подписания.</w:t>
      </w:r>
    </w:p>
    <w:p w:rsidR="006A6E83" w:rsidRPr="002C6EC6" w:rsidRDefault="006A6E83" w:rsidP="006A6E83">
      <w:pPr>
        <w:tabs>
          <w:tab w:val="left" w:pos="7180"/>
        </w:tabs>
        <w:ind w:firstLine="567"/>
        <w:jc w:val="both"/>
        <w:rPr>
          <w:sz w:val="28"/>
          <w:szCs w:val="28"/>
        </w:rPr>
      </w:pPr>
      <w:r w:rsidRPr="002C6EC6">
        <w:rPr>
          <w:sz w:val="28"/>
          <w:szCs w:val="28"/>
        </w:rPr>
        <w:t xml:space="preserve">       </w:t>
      </w:r>
      <w:r w:rsidRPr="002C6EC6">
        <w:rPr>
          <w:sz w:val="28"/>
          <w:szCs w:val="28"/>
        </w:rPr>
        <w:tab/>
      </w:r>
    </w:p>
    <w:p w:rsidR="006A6E83" w:rsidRPr="002C6EC6" w:rsidRDefault="006A6E83" w:rsidP="006A6E83">
      <w:pPr>
        <w:jc w:val="both"/>
        <w:rPr>
          <w:sz w:val="28"/>
          <w:szCs w:val="28"/>
        </w:rPr>
      </w:pPr>
    </w:p>
    <w:p w:rsidR="006A6E83" w:rsidRPr="002C6EC6" w:rsidRDefault="006A6E83" w:rsidP="006A6E83">
      <w:pPr>
        <w:jc w:val="both"/>
        <w:rPr>
          <w:sz w:val="28"/>
          <w:szCs w:val="28"/>
        </w:rPr>
      </w:pPr>
      <w:r w:rsidRPr="002C6EC6">
        <w:rPr>
          <w:sz w:val="28"/>
          <w:szCs w:val="28"/>
        </w:rPr>
        <w:t xml:space="preserve">           Глава сельсовета                                               </w:t>
      </w:r>
      <w:proofErr w:type="spellStart"/>
      <w:r w:rsidRPr="002C6EC6">
        <w:rPr>
          <w:sz w:val="28"/>
          <w:szCs w:val="28"/>
        </w:rPr>
        <w:t>Н.Г.Воскобойник</w:t>
      </w:r>
      <w:proofErr w:type="spellEnd"/>
    </w:p>
    <w:p w:rsidR="00100591" w:rsidRPr="002C6EC6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52362" w:rsidRDefault="00852362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52362" w:rsidRDefault="00852362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C66A0" w:rsidRDefault="008C66A0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C66A0" w:rsidRDefault="008C66A0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C66A0" w:rsidRDefault="008C66A0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D856C3" w:rsidRDefault="00D856C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Default="006A6E8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6A6E83" w:rsidRPr="00A400AE" w:rsidRDefault="006A6E83" w:rsidP="006A6E83">
      <w:pPr>
        <w:ind w:left="4247"/>
      </w:pPr>
      <w:r>
        <w:t xml:space="preserve">            Приложение № </w:t>
      </w:r>
      <w:r w:rsidR="0096555F">
        <w:t xml:space="preserve">1 </w:t>
      </w:r>
      <w:r w:rsidR="0096555F" w:rsidRPr="00A400AE">
        <w:t>к</w:t>
      </w:r>
      <w:r>
        <w:t xml:space="preserve"> постановлению</w:t>
      </w:r>
      <w:r w:rsidRPr="00A400AE">
        <w:t xml:space="preserve"> </w:t>
      </w:r>
    </w:p>
    <w:p w:rsidR="006A6E83" w:rsidRPr="00782318" w:rsidRDefault="006A6E83" w:rsidP="006A6E83">
      <w:pPr>
        <w:ind w:left="4956"/>
      </w:pPr>
      <w:r>
        <w:t>а</w:t>
      </w:r>
      <w:r w:rsidRPr="00A400AE">
        <w:t xml:space="preserve">дминистрации </w:t>
      </w:r>
      <w:r>
        <w:t xml:space="preserve">сельсовета Памяти 13 Борцов </w:t>
      </w:r>
      <w:r w:rsidR="0096555F" w:rsidRPr="00782318">
        <w:t xml:space="preserve">от </w:t>
      </w:r>
    </w:p>
    <w:p w:rsidR="006A6E83" w:rsidRPr="00A400AE" w:rsidRDefault="006A6E83" w:rsidP="006A6E83">
      <w:pPr>
        <w:ind w:left="4956"/>
      </w:pPr>
    </w:p>
    <w:p w:rsidR="004E0B32" w:rsidRDefault="004E0B32" w:rsidP="00821F59">
      <w:pPr>
        <w:contextualSpacing/>
        <w:jc w:val="center"/>
        <w:rPr>
          <w:b/>
          <w:bCs/>
        </w:rPr>
      </w:pPr>
    </w:p>
    <w:p w:rsidR="0096555F" w:rsidRPr="0096555F" w:rsidRDefault="0096555F" w:rsidP="0096555F">
      <w:pPr>
        <w:contextualSpacing/>
        <w:jc w:val="center"/>
        <w:rPr>
          <w:b/>
          <w:szCs w:val="28"/>
        </w:rPr>
      </w:pPr>
      <w:r w:rsidRPr="0096555F">
        <w:rPr>
          <w:b/>
          <w:szCs w:val="28"/>
        </w:rPr>
        <w:t>Программу профилактики рисков</w:t>
      </w:r>
    </w:p>
    <w:p w:rsidR="0096555F" w:rsidRDefault="0096555F" w:rsidP="0096555F">
      <w:pPr>
        <w:contextualSpacing/>
        <w:jc w:val="center"/>
        <w:rPr>
          <w:b/>
          <w:szCs w:val="28"/>
        </w:rPr>
      </w:pPr>
      <w:r w:rsidRPr="0096555F">
        <w:rPr>
          <w:b/>
          <w:szCs w:val="28"/>
        </w:rPr>
        <w:t xml:space="preserve">причинения вреда (ущерба) охраняемым законом ценностям в рамках муниципального жилищного контроля на территории МО </w:t>
      </w:r>
    </w:p>
    <w:p w:rsidR="00863256" w:rsidRPr="0096555F" w:rsidRDefault="0096555F" w:rsidP="0096555F">
      <w:pPr>
        <w:contextualSpacing/>
        <w:jc w:val="center"/>
        <w:rPr>
          <w:b/>
          <w:color w:val="000000" w:themeColor="text1"/>
          <w:lang w:bidi="ru-RU"/>
        </w:rPr>
      </w:pPr>
      <w:r w:rsidRPr="0096555F">
        <w:rPr>
          <w:b/>
          <w:szCs w:val="28"/>
        </w:rPr>
        <w:t>сельсовет Памяти 13 Борцов на 2022 год</w:t>
      </w:r>
    </w:p>
    <w:p w:rsidR="0096555F" w:rsidRDefault="0096555F" w:rsidP="00C21BB3">
      <w:pPr>
        <w:suppressAutoHyphens/>
        <w:autoSpaceDN w:val="0"/>
        <w:jc w:val="center"/>
        <w:textAlignment w:val="baseline"/>
        <w:rPr>
          <w:b/>
        </w:rPr>
      </w:pPr>
    </w:p>
    <w:p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052"/>
      </w:tblGrid>
      <w:tr w:rsidR="001614EE" w:rsidTr="009655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E" w:rsidRDefault="001614EE">
            <w:pPr>
              <w:jc w:val="both"/>
            </w:pPr>
            <w:r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E" w:rsidRPr="0096555F" w:rsidRDefault="001614EE" w:rsidP="0096555F">
            <w:pPr>
              <w:contextualSpacing/>
              <w:rPr>
                <w:szCs w:val="28"/>
              </w:rPr>
            </w:pPr>
            <w:r w:rsidRPr="0096555F">
              <w:rPr>
                <w:szCs w:val="28"/>
              </w:rPr>
              <w:t>Программу профилактики рисков</w:t>
            </w:r>
            <w:r>
              <w:rPr>
                <w:szCs w:val="28"/>
              </w:rPr>
              <w:t xml:space="preserve"> </w:t>
            </w:r>
            <w:r w:rsidRPr="0096555F">
              <w:rPr>
                <w:szCs w:val="28"/>
              </w:rPr>
              <w:t xml:space="preserve">причинения вреда (ущерба) охраняемым законом ценностям в рамках муниципального жилищного контроля на территории МО </w:t>
            </w:r>
          </w:p>
          <w:p w:rsidR="001614EE" w:rsidRPr="0096555F" w:rsidRDefault="001614EE" w:rsidP="0096555F">
            <w:pPr>
              <w:contextualSpacing/>
              <w:rPr>
                <w:color w:val="000000" w:themeColor="text1"/>
                <w:lang w:bidi="ru-RU"/>
              </w:rPr>
            </w:pPr>
            <w:r w:rsidRPr="0096555F">
              <w:rPr>
                <w:szCs w:val="28"/>
              </w:rPr>
              <w:t>сельсовет Памяти 13 Борцов на 2022 год</w:t>
            </w:r>
          </w:p>
          <w:p w:rsidR="001614EE" w:rsidRPr="00C21BB3" w:rsidRDefault="001614EE" w:rsidP="00C21BB3">
            <w:pPr>
              <w:contextualSpacing/>
              <w:jc w:val="both"/>
              <w:rPr>
                <w:bCs/>
              </w:rPr>
            </w:pPr>
          </w:p>
        </w:tc>
      </w:tr>
      <w:tr w:rsidR="001614EE" w:rsidTr="0096555F">
        <w:trPr>
          <w:trHeight w:val="4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EE" w:rsidRDefault="001614EE">
            <w:pPr>
              <w:jc w:val="both"/>
            </w:pPr>
            <w:r>
              <w:t>Правовые основания разработки программы</w:t>
            </w:r>
          </w:p>
          <w:p w:rsidR="001614EE" w:rsidRDefault="001614EE">
            <w:pPr>
              <w:jc w:val="both"/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 w:rsidP="009655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1.Федеральный закон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ра) и муниципального контроля»;</w:t>
            </w:r>
          </w:p>
          <w:p w:rsidR="001614EE" w:rsidRPr="001614EE" w:rsidRDefault="001614EE" w:rsidP="009655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bookmarkStart w:id="1" w:name="OLE_LINK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остановление Правительства Российской </w:t>
            </w:r>
            <w:proofErr w:type="gramStart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Федерации  от</w:t>
            </w:r>
            <w:proofErr w:type="gramEnd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</w:t>
            </w:r>
          </w:p>
          <w:p w:rsidR="001614EE" w:rsidRPr="001614EE" w:rsidRDefault="001614EE" w:rsidP="009655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614E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3.Федеральный закон от 31.07.2020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1614EE" w:rsidRPr="001614EE" w:rsidRDefault="001614EE" w:rsidP="009655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614E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1614EE" w:rsidRPr="0033624F" w:rsidRDefault="001614EE" w:rsidP="0096555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EE" w:rsidTr="009655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EE" w:rsidRDefault="001614EE">
            <w:pPr>
              <w:jc w:val="both"/>
            </w:pPr>
            <w:r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 w:rsidP="001614EE">
            <w:pPr>
              <w:jc w:val="both"/>
            </w:pPr>
            <w:r>
              <w:t>Администрация сельсовета Памяти 13 Борцов</w:t>
            </w:r>
          </w:p>
        </w:tc>
      </w:tr>
      <w:tr w:rsidR="001614EE" w:rsidTr="0096555F">
        <w:trPr>
          <w:trHeight w:val="2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>
            <w:pPr>
              <w:jc w:val="both"/>
            </w:pPr>
            <w:r>
              <w:t>Цели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1614EE" w:rsidRDefault="001614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Повышение прозрачности системы муниципального жилищного контроля.</w:t>
            </w:r>
          </w:p>
          <w:p w:rsidR="001614EE" w:rsidRDefault="001614EE">
            <w:pPr>
              <w:pStyle w:val="Default"/>
              <w:jc w:val="both"/>
              <w:rPr>
                <w:rFonts w:eastAsia="Calibri"/>
              </w:rPr>
            </w:pPr>
            <w:r>
              <w:lastRenderedPageBreak/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1614EE" w:rsidRDefault="001614EE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>
              <w:rPr>
                <w:lang w:eastAsia="en-US"/>
              </w:rPr>
              <w:br/>
              <w:t>по их исполнению.</w:t>
            </w:r>
          </w:p>
          <w:p w:rsidR="001614EE" w:rsidRDefault="001614EE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1614EE" w:rsidTr="009655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>
            <w:pPr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1614EE" w:rsidRDefault="001614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>
              <w:br/>
              <w:t>их возникновения.</w:t>
            </w:r>
          </w:p>
          <w:p w:rsidR="001614EE" w:rsidRDefault="001614EE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1614EE" w:rsidRDefault="001614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1614EE" w:rsidTr="009655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>
            <w:pPr>
              <w:pStyle w:val="Default"/>
              <w:ind w:firstLine="34"/>
              <w:jc w:val="both"/>
            </w:pPr>
            <w: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1614EE" w:rsidRDefault="001614EE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законопослушных подконтрольных субъектов.</w:t>
            </w:r>
          </w:p>
          <w:p w:rsidR="001614EE" w:rsidRDefault="001614EE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>
              <w:rPr>
                <w:color w:val="auto"/>
              </w:rPr>
              <w:t xml:space="preserve"> объекты надзора.</w:t>
            </w:r>
          </w:p>
          <w:p w:rsidR="001614EE" w:rsidRDefault="001614EE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614EE" w:rsidRDefault="001614EE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деятельности контрольного органа.</w:t>
            </w:r>
          </w:p>
          <w:p w:rsidR="001614EE" w:rsidRDefault="001614EE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6. Повышение уровня правовой грамотности подконтрольных субъектов.</w:t>
            </w:r>
          </w:p>
          <w:p w:rsidR="001614EE" w:rsidRDefault="001614E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1614EE" w:rsidTr="009655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EE" w:rsidRDefault="001614EE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EE" w:rsidRDefault="001614EE">
            <w:pPr>
              <w:jc w:val="both"/>
            </w:pPr>
            <w:r>
              <w:t>2022 год</w:t>
            </w:r>
          </w:p>
        </w:tc>
      </w:tr>
      <w:tr w:rsidR="001614EE" w:rsidTr="009655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EE" w:rsidRDefault="001614EE">
            <w:pPr>
              <w:jc w:val="both"/>
            </w:pPr>
            <w:r>
              <w:t>Ресурсное обеспечение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EE" w:rsidRDefault="001614EE">
            <w:pPr>
              <w:jc w:val="both"/>
            </w:pPr>
            <w:r>
              <w:t>Не предусмотрено</w:t>
            </w:r>
          </w:p>
        </w:tc>
      </w:tr>
    </w:tbl>
    <w:p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8C58E3" w:rsidRDefault="00C21BB3" w:rsidP="008C58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8E3">
        <w:rPr>
          <w:rFonts w:ascii="Times New Roman" w:hAnsi="Times New Roman" w:cs="Times New Roman"/>
          <w:b/>
          <w:sz w:val="24"/>
          <w:szCs w:val="24"/>
        </w:rPr>
        <w:t>1. Анализ и оценка состояния подконтрольной сферы</w:t>
      </w:r>
    </w:p>
    <w:p w:rsidR="001614EE" w:rsidRPr="008C58E3" w:rsidRDefault="001614EE" w:rsidP="008C58E3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bCs/>
          <w:lang w:val="x-none" w:eastAsia="x-none"/>
        </w:rPr>
      </w:pPr>
      <w:r w:rsidRPr="008C58E3">
        <w:rPr>
          <w:bCs/>
          <w:lang w:val="x-none" w:eastAsia="x-none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</w:t>
      </w:r>
      <w:r w:rsidRPr="008C58E3">
        <w:rPr>
          <w:bCs/>
          <w:lang w:eastAsia="x-none"/>
        </w:rPr>
        <w:t xml:space="preserve">жилищного </w:t>
      </w:r>
      <w:r w:rsidRPr="008C58E3">
        <w:rPr>
          <w:bCs/>
          <w:lang w:val="x-none" w:eastAsia="x-none"/>
        </w:rPr>
        <w:t xml:space="preserve">контроля на территории </w:t>
      </w:r>
      <w:r w:rsidRPr="008C58E3">
        <w:rPr>
          <w:bCs/>
          <w:lang w:eastAsia="x-none"/>
        </w:rPr>
        <w:t>сельсовета Памяти 13 Борцов</w:t>
      </w:r>
      <w:r w:rsidRPr="008C58E3">
        <w:rPr>
          <w:bCs/>
          <w:lang w:val="x-none" w:eastAsia="x-none"/>
        </w:rPr>
        <w:t xml:space="preserve">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</w:t>
      </w:r>
      <w:r w:rsidRPr="008C58E3">
        <w:rPr>
          <w:bCs/>
          <w:lang w:val="x-none" w:eastAsia="x-none"/>
        </w:rPr>
        <w:lastRenderedPageBreak/>
        <w:t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614EE" w:rsidRPr="008C58E3" w:rsidRDefault="001614EE" w:rsidP="008C58E3">
      <w:pPr>
        <w:widowControl w:val="0"/>
        <w:numPr>
          <w:ilvl w:val="1"/>
          <w:numId w:val="5"/>
        </w:numPr>
        <w:ind w:left="0" w:firstLine="567"/>
        <w:contextualSpacing/>
        <w:jc w:val="both"/>
        <w:rPr>
          <w:bCs/>
          <w:lang w:val="x-none" w:eastAsia="x-none"/>
        </w:rPr>
      </w:pPr>
      <w:r w:rsidRPr="008C58E3">
        <w:rPr>
          <w:bCs/>
          <w:lang w:val="x-none" w:eastAsia="x-none"/>
        </w:rPr>
        <w:t>Программа</w:t>
      </w:r>
      <w:r w:rsidRPr="008C58E3">
        <w:rPr>
          <w:rFonts w:eastAsia="Calibri"/>
          <w:bCs/>
          <w:lang w:val="x-none" w:eastAsia="x-none"/>
        </w:rPr>
        <w:t xml:space="preserve"> </w:t>
      </w:r>
      <w:r w:rsidRPr="008C58E3">
        <w:rPr>
          <w:bCs/>
          <w:lang w:val="x-none" w:eastAsia="x-none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</w:t>
      </w:r>
      <w:r w:rsidRPr="008C58E3">
        <w:rPr>
          <w:bCs/>
          <w:lang w:eastAsia="x-none"/>
        </w:rPr>
        <w:t xml:space="preserve">жилищного </w:t>
      </w:r>
      <w:r w:rsidRPr="008C58E3">
        <w:rPr>
          <w:bCs/>
          <w:lang w:val="x-none" w:eastAsia="x-none"/>
        </w:rPr>
        <w:t>контроля на территории</w:t>
      </w:r>
      <w:r w:rsidRPr="008C58E3">
        <w:rPr>
          <w:bCs/>
          <w:lang w:eastAsia="x-none"/>
        </w:rPr>
        <w:t xml:space="preserve"> МО сельсовет Памяти 13 Борцов</w:t>
      </w:r>
      <w:r w:rsidRPr="008C58E3">
        <w:rPr>
          <w:bCs/>
          <w:lang w:val="x-none" w:eastAsia="x-none"/>
        </w:rPr>
        <w:t>.</w:t>
      </w:r>
    </w:p>
    <w:p w:rsidR="001614EE" w:rsidRPr="008C58E3" w:rsidRDefault="001614EE" w:rsidP="008C58E3">
      <w:pPr>
        <w:widowControl w:val="0"/>
        <w:numPr>
          <w:ilvl w:val="1"/>
          <w:numId w:val="5"/>
        </w:numPr>
        <w:ind w:left="0" w:firstLine="567"/>
        <w:contextualSpacing/>
        <w:jc w:val="both"/>
        <w:rPr>
          <w:bCs/>
          <w:lang w:val="x-none" w:eastAsia="x-none"/>
        </w:rPr>
      </w:pPr>
      <w:r w:rsidRPr="008C58E3">
        <w:rPr>
          <w:bCs/>
          <w:lang w:val="x-none" w:eastAsia="x-none"/>
        </w:rPr>
        <w:t xml:space="preserve">Мероприятия по профилактике рисков причинения вреда (ущерба) охраняемым законом ценностям по муниципальному </w:t>
      </w:r>
      <w:r w:rsidRPr="008C58E3">
        <w:rPr>
          <w:bCs/>
          <w:lang w:eastAsia="x-none"/>
        </w:rPr>
        <w:t xml:space="preserve">жилищному </w:t>
      </w:r>
      <w:r w:rsidRPr="008C58E3">
        <w:rPr>
          <w:bCs/>
          <w:lang w:val="x-none" w:eastAsia="x-none"/>
        </w:rPr>
        <w:t xml:space="preserve">контролю на территории </w:t>
      </w:r>
      <w:r w:rsidRPr="008C58E3">
        <w:rPr>
          <w:bCs/>
          <w:lang w:eastAsia="x-none"/>
        </w:rPr>
        <w:t>сельсовета Памяти 13 Борцов</w:t>
      </w:r>
      <w:r w:rsidRPr="008C58E3">
        <w:rPr>
          <w:bCs/>
          <w:lang w:val="x-none" w:eastAsia="x-none"/>
        </w:rPr>
        <w:t>, осуществляются должностными лицами по осуществлению муниципального контроля.</w:t>
      </w:r>
    </w:p>
    <w:p w:rsidR="001614EE" w:rsidRPr="008C58E3" w:rsidRDefault="001614EE" w:rsidP="008C58E3">
      <w:pPr>
        <w:widowControl w:val="0"/>
        <w:ind w:firstLine="567"/>
        <w:contextualSpacing/>
        <w:jc w:val="both"/>
        <w:rPr>
          <w:bCs/>
          <w:lang w:val="x-none" w:eastAsia="x-none"/>
        </w:rPr>
      </w:pPr>
      <w:r w:rsidRPr="008C58E3">
        <w:rPr>
          <w:bCs/>
          <w:lang w:val="x-none" w:eastAsia="x-none"/>
        </w:rPr>
        <w:t xml:space="preserve">При осуществлении муниципального </w:t>
      </w:r>
      <w:r w:rsidRPr="008C58E3">
        <w:rPr>
          <w:bCs/>
          <w:lang w:eastAsia="x-none"/>
        </w:rPr>
        <w:t xml:space="preserve">жилищного </w:t>
      </w:r>
      <w:r w:rsidRPr="008C58E3">
        <w:rPr>
          <w:bCs/>
          <w:lang w:val="x-none" w:eastAsia="x-none"/>
        </w:rPr>
        <w:t>контроля,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614EE" w:rsidRPr="008C58E3" w:rsidRDefault="001614EE" w:rsidP="008C58E3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bCs/>
          <w:lang w:val="x-none" w:eastAsia="x-none"/>
        </w:rPr>
      </w:pPr>
      <w:r w:rsidRPr="008C58E3">
        <w:rPr>
          <w:bCs/>
          <w:lang w:val="x-none" w:eastAsia="x-none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</w:t>
      </w:r>
      <w:r w:rsidRPr="008C58E3">
        <w:rPr>
          <w:bCs/>
          <w:lang w:eastAsia="x-none"/>
        </w:rPr>
        <w:t>ации</w:t>
      </w:r>
      <w:r w:rsidRPr="008C58E3">
        <w:rPr>
          <w:bCs/>
          <w:lang w:val="x-none" w:eastAsia="x-none"/>
        </w:rPr>
        <w:t xml:space="preserve"> </w:t>
      </w:r>
      <w:r w:rsidRPr="008C58E3">
        <w:rPr>
          <w:bCs/>
          <w:lang w:eastAsia="x-none"/>
        </w:rPr>
        <w:t>сельсовета Памяти 13 Борцов</w:t>
      </w:r>
      <w:r w:rsidRPr="008C58E3">
        <w:rPr>
          <w:bCs/>
          <w:lang w:val="x-none" w:eastAsia="x-none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</w:t>
      </w:r>
      <w:r w:rsidRPr="008C58E3">
        <w:rPr>
          <w:bCs/>
          <w:lang w:eastAsia="x-none"/>
        </w:rPr>
        <w:t xml:space="preserve">жилищном </w:t>
      </w:r>
      <w:r w:rsidRPr="008C58E3">
        <w:rPr>
          <w:bCs/>
          <w:lang w:val="x-none" w:eastAsia="x-none"/>
        </w:rPr>
        <w:t>контроле, а также стимулирование добросовестного и правомерного поведения контролируемых лиц.</w:t>
      </w:r>
    </w:p>
    <w:p w:rsidR="001614EE" w:rsidRPr="008C58E3" w:rsidRDefault="001614EE" w:rsidP="008C58E3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bCs/>
          <w:lang w:val="x-none" w:eastAsia="x-none"/>
        </w:rPr>
      </w:pPr>
      <w:r w:rsidRPr="008C58E3">
        <w:rPr>
          <w:rFonts w:eastAsia="Calibri"/>
          <w:bCs/>
          <w:lang w:val="x-none" w:eastAsia="x-none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Pr="008C58E3">
        <w:rPr>
          <w:rFonts w:eastAsia="Calibri"/>
          <w:bCs/>
          <w:shd w:val="clear" w:color="auto" w:fill="FFFFFF"/>
          <w:lang w:val="x-none" w:eastAsia="x-none"/>
        </w:rPr>
        <w:t> </w:t>
      </w:r>
      <w:r w:rsidRPr="008C58E3">
        <w:rPr>
          <w:rFonts w:eastAsia="Calibri"/>
          <w:bCs/>
          <w:lang w:val="x-none" w:eastAsia="x-none"/>
        </w:rPr>
        <w:t xml:space="preserve">объекты, находящиеся во владении и (или) в пользовании которых, подлежат муниципальному </w:t>
      </w:r>
      <w:r w:rsidR="00D9448D" w:rsidRPr="008C58E3">
        <w:rPr>
          <w:rFonts w:eastAsia="Calibri"/>
          <w:bCs/>
          <w:lang w:eastAsia="x-none"/>
        </w:rPr>
        <w:t xml:space="preserve">жилищному </w:t>
      </w:r>
      <w:r w:rsidRPr="008C58E3">
        <w:rPr>
          <w:rFonts w:eastAsia="Calibri"/>
          <w:bCs/>
          <w:lang w:val="x-none" w:eastAsia="x-none"/>
        </w:rPr>
        <w:t>контролю.</w:t>
      </w:r>
    </w:p>
    <w:p w:rsidR="001614EE" w:rsidRPr="008C58E3" w:rsidRDefault="001614EE" w:rsidP="008C58E3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bCs/>
          <w:lang w:val="x-none" w:eastAsia="x-none"/>
        </w:rPr>
      </w:pPr>
      <w:r w:rsidRPr="008C58E3">
        <w:rPr>
          <w:bCs/>
          <w:lang w:val="x-none"/>
        </w:rPr>
        <w:t xml:space="preserve">За  период 2021 года в рамках муниципального </w:t>
      </w:r>
      <w:r w:rsidR="00D9448D" w:rsidRPr="008C58E3">
        <w:rPr>
          <w:bCs/>
        </w:rPr>
        <w:t xml:space="preserve">жилищного </w:t>
      </w:r>
      <w:r w:rsidRPr="008C58E3">
        <w:rPr>
          <w:bCs/>
          <w:lang w:val="x-none"/>
        </w:rPr>
        <w:t xml:space="preserve">контроля </w:t>
      </w:r>
      <w:r w:rsidR="00D9448D" w:rsidRPr="008C58E3">
        <w:rPr>
          <w:bCs/>
        </w:rPr>
        <w:t xml:space="preserve">на </w:t>
      </w:r>
      <w:r w:rsidRPr="008C58E3">
        <w:rPr>
          <w:bCs/>
          <w:lang w:val="x-none"/>
        </w:rPr>
        <w:t xml:space="preserve">территории </w:t>
      </w:r>
      <w:r w:rsidRPr="008C58E3">
        <w:rPr>
          <w:bCs/>
        </w:rPr>
        <w:t>МО сельсовет Памяти 13 Борцов,</w:t>
      </w:r>
      <w:r w:rsidRPr="008C58E3">
        <w:rPr>
          <w:bCs/>
          <w:lang w:val="x-none"/>
        </w:rPr>
        <w:t xml:space="preserve"> плановые и внеплановые проверки, мероприятия по контролю без взаимодействия с контролируемыми лицами не производились.</w:t>
      </w:r>
    </w:p>
    <w:p w:rsidR="001614EE" w:rsidRPr="008C58E3" w:rsidRDefault="001614EE" w:rsidP="008C58E3">
      <w:pPr>
        <w:shd w:val="clear" w:color="auto" w:fill="FFFFFF"/>
        <w:jc w:val="both"/>
        <w:rPr>
          <w:bCs/>
        </w:rPr>
      </w:pPr>
      <w:r w:rsidRPr="008C58E3">
        <w:rPr>
          <w:bCs/>
        </w:rPr>
        <w:t>Эксперты и представители экспертных организаций к проведению проверок не привлекались.</w:t>
      </w:r>
    </w:p>
    <w:p w:rsidR="001614EE" w:rsidRPr="008C58E3" w:rsidRDefault="001614EE" w:rsidP="008C58E3">
      <w:pPr>
        <w:jc w:val="both"/>
        <w:rPr>
          <w:bCs/>
        </w:rPr>
      </w:pPr>
      <w:r w:rsidRPr="008C58E3">
        <w:rPr>
          <w:bCs/>
        </w:rPr>
        <w:t xml:space="preserve">Предостережения о недопустимости нарушений обязательных требований при осуществлении муниципального </w:t>
      </w:r>
      <w:r w:rsidR="00D9448D" w:rsidRPr="008C58E3">
        <w:rPr>
          <w:bCs/>
        </w:rPr>
        <w:t xml:space="preserve">жилищного </w:t>
      </w:r>
      <w:r w:rsidRPr="008C58E3">
        <w:rPr>
          <w:bCs/>
        </w:rPr>
        <w:t>контроля</w:t>
      </w:r>
      <w:r w:rsidRPr="008C58E3">
        <w:rPr>
          <w:rFonts w:eastAsia="Calibri"/>
          <w:bCs/>
        </w:rPr>
        <w:t xml:space="preserve"> </w:t>
      </w:r>
      <w:r w:rsidRPr="008C58E3">
        <w:rPr>
          <w:bCs/>
        </w:rPr>
        <w:t>контролируемым лицам не выдавались.</w:t>
      </w:r>
    </w:p>
    <w:p w:rsidR="001614EE" w:rsidRPr="008C58E3" w:rsidRDefault="001614EE" w:rsidP="008C58E3">
      <w:pPr>
        <w:shd w:val="clear" w:color="auto" w:fill="FFFFFF"/>
        <w:jc w:val="both"/>
        <w:rPr>
          <w:bCs/>
        </w:rPr>
      </w:pPr>
      <w:r w:rsidRPr="008C58E3">
        <w:rPr>
          <w:bCs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97094" w:rsidRPr="008C58E3" w:rsidRDefault="007D16CB" w:rsidP="008C58E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C58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97094" w:rsidRPr="008C58E3">
        <w:rPr>
          <w:rFonts w:ascii="Times New Roman" w:hAnsi="Times New Roman" w:cs="Times New Roman"/>
          <w:bCs/>
          <w:sz w:val="24"/>
          <w:szCs w:val="24"/>
          <w:lang w:val="x-none"/>
        </w:rPr>
        <w:t>1</w:t>
      </w:r>
      <w:r w:rsidRPr="008C58E3">
        <w:rPr>
          <w:rFonts w:ascii="Times New Roman" w:hAnsi="Times New Roman" w:cs="Times New Roman"/>
          <w:bCs/>
          <w:sz w:val="24"/>
          <w:szCs w:val="24"/>
        </w:rPr>
        <w:t>.</w:t>
      </w:r>
      <w:r w:rsidR="00197094" w:rsidRPr="008C58E3">
        <w:rPr>
          <w:rFonts w:ascii="Times New Roman" w:hAnsi="Times New Roman" w:cs="Times New Roman"/>
          <w:bCs/>
          <w:sz w:val="24"/>
          <w:szCs w:val="24"/>
          <w:lang w:val="x-none"/>
        </w:rPr>
        <w:t>7.</w:t>
      </w:r>
      <w:r w:rsidR="00197094" w:rsidRPr="008C5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094" w:rsidRPr="008C58E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 основным проблемам в жилищной сфере на территории </w:t>
      </w:r>
      <w:r w:rsidR="00197094" w:rsidRPr="008C58E3">
        <w:rPr>
          <w:rFonts w:ascii="Times New Roman" w:hAnsi="Times New Roman" w:cs="Times New Roman"/>
          <w:bCs/>
          <w:sz w:val="24"/>
          <w:szCs w:val="24"/>
        </w:rPr>
        <w:t xml:space="preserve">МО сельсовет Памяти 13 </w:t>
      </w:r>
      <w:r w:rsidR="00197094" w:rsidRPr="008C58E3">
        <w:rPr>
          <w:rFonts w:ascii="Times New Roman" w:hAnsi="Times New Roman" w:cs="Times New Roman"/>
          <w:bCs/>
          <w:sz w:val="24"/>
          <w:szCs w:val="24"/>
          <w:lang w:val="x-none"/>
        </w:rPr>
        <w:t>Борцов , на решение которых направлена Программа, относится</w:t>
      </w:r>
      <w:r w:rsidR="00197094" w:rsidRPr="008C58E3">
        <w:rPr>
          <w:rFonts w:ascii="Times New Roman" w:hAnsi="Times New Roman" w:cs="Times New Roman"/>
          <w:bCs/>
          <w:sz w:val="24"/>
          <w:szCs w:val="24"/>
        </w:rPr>
        <w:t>:</w:t>
      </w:r>
    </w:p>
    <w:p w:rsidR="00197094" w:rsidRPr="008C58E3" w:rsidRDefault="007D16CB" w:rsidP="008C5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>1)  сохранность муниципального жилищного фонда</w:t>
      </w:r>
      <w:r w:rsidR="00197094" w:rsidRPr="008C58E3">
        <w:rPr>
          <w:rFonts w:ascii="Times New Roman" w:hAnsi="Times New Roman" w:cs="Times New Roman"/>
          <w:sz w:val="24"/>
          <w:szCs w:val="24"/>
        </w:rPr>
        <w:t>;</w:t>
      </w:r>
    </w:p>
    <w:p w:rsidR="00197094" w:rsidRPr="008C58E3" w:rsidRDefault="00197094" w:rsidP="008C5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E3">
        <w:rPr>
          <w:rFonts w:ascii="Times New Roman" w:hAnsi="Times New Roman" w:cs="Times New Roman"/>
          <w:sz w:val="24"/>
          <w:szCs w:val="24"/>
        </w:rPr>
        <w:t>2)</w:t>
      </w:r>
      <w:r w:rsidR="007D16CB" w:rsidRPr="008C58E3">
        <w:rPr>
          <w:rFonts w:ascii="Times New Roman" w:hAnsi="Times New Roman" w:cs="Times New Roman"/>
          <w:sz w:val="24"/>
          <w:szCs w:val="24"/>
        </w:rPr>
        <w:t xml:space="preserve"> </w:t>
      </w:r>
      <w:r w:rsidR="00F60421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60421" w:rsidRPr="008C58E3">
        <w:rPr>
          <w:rFonts w:ascii="Times New Roman" w:hAnsi="Times New Roman" w:cs="Times New Roman"/>
          <w:sz w:val="24"/>
          <w:szCs w:val="24"/>
        </w:rPr>
        <w:t>юридических</w:t>
      </w:r>
      <w:r w:rsidRPr="008C58E3">
        <w:rPr>
          <w:rFonts w:ascii="Times New Roman" w:hAnsi="Times New Roman" w:cs="Times New Roman"/>
          <w:sz w:val="24"/>
          <w:szCs w:val="24"/>
        </w:rPr>
        <w:t xml:space="preserve"> лиц, индивидуальных предпринимателей, </w:t>
      </w:r>
      <w:r w:rsidR="00F60421">
        <w:rPr>
          <w:rFonts w:ascii="Times New Roman" w:hAnsi="Times New Roman" w:cs="Times New Roman"/>
          <w:sz w:val="24"/>
          <w:szCs w:val="24"/>
        </w:rPr>
        <w:t>осуществляющих управление</w:t>
      </w:r>
      <w:r w:rsidR="007D16CB" w:rsidRPr="008C58E3">
        <w:rPr>
          <w:rFonts w:ascii="Times New Roman" w:hAnsi="Times New Roman" w:cs="Times New Roman"/>
          <w:sz w:val="24"/>
          <w:szCs w:val="24"/>
        </w:rPr>
        <w:t xml:space="preserve"> многоквартирными домами</w:t>
      </w:r>
      <w:r w:rsidRPr="008C58E3">
        <w:rPr>
          <w:rFonts w:ascii="Times New Roman" w:hAnsi="Times New Roman" w:cs="Times New Roman"/>
          <w:sz w:val="24"/>
          <w:szCs w:val="24"/>
        </w:rPr>
        <w:t>;</w:t>
      </w:r>
    </w:p>
    <w:p w:rsidR="00197094" w:rsidRPr="008C58E3" w:rsidRDefault="00F60421" w:rsidP="008C5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16CB" w:rsidRPr="008C58E3">
        <w:rPr>
          <w:rFonts w:ascii="Times New Roman" w:hAnsi="Times New Roman" w:cs="Times New Roman"/>
          <w:sz w:val="24"/>
          <w:szCs w:val="24"/>
        </w:rPr>
        <w:t>) предоставление</w:t>
      </w:r>
      <w:r w:rsidR="00197094" w:rsidRPr="008C58E3">
        <w:rPr>
          <w:rFonts w:ascii="Times New Roman" w:hAnsi="Times New Roman" w:cs="Times New Roman"/>
          <w:sz w:val="24"/>
          <w:szCs w:val="24"/>
        </w:rPr>
        <w:t xml:space="preserve"> коммунальных услуг собственникам и пользователям помещений в многоквартирных домах и жилых домов;</w:t>
      </w:r>
    </w:p>
    <w:p w:rsidR="00197094" w:rsidRPr="008C58E3" w:rsidRDefault="00F60421" w:rsidP="008C5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изменение</w:t>
      </w:r>
      <w:r w:rsidR="00197094" w:rsidRPr="008C58E3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7094" w:rsidRPr="008C58E3" w:rsidRDefault="00F60421" w:rsidP="008C5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16CB" w:rsidRPr="008C58E3">
        <w:rPr>
          <w:rFonts w:ascii="Times New Roman" w:hAnsi="Times New Roman" w:cs="Times New Roman"/>
          <w:sz w:val="24"/>
          <w:szCs w:val="24"/>
        </w:rPr>
        <w:t>) содержание</w:t>
      </w:r>
      <w:r w:rsidR="00197094" w:rsidRPr="008C58E3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 и правил изменения размера платы за содержание жилого помещения;</w:t>
      </w:r>
    </w:p>
    <w:p w:rsidR="00197094" w:rsidRPr="008C58E3" w:rsidRDefault="00F60421" w:rsidP="008C5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D16CB" w:rsidRPr="008C58E3">
        <w:rPr>
          <w:rFonts w:ascii="Times New Roman" w:hAnsi="Times New Roman" w:cs="Times New Roman"/>
          <w:sz w:val="24"/>
          <w:szCs w:val="24"/>
        </w:rPr>
        <w:t>) энергетическая эффективность и оснащенность</w:t>
      </w:r>
      <w:r w:rsidR="00197094" w:rsidRPr="008C58E3">
        <w:rPr>
          <w:rFonts w:ascii="Times New Roman" w:hAnsi="Times New Roman" w:cs="Times New Roman"/>
          <w:sz w:val="24"/>
          <w:szCs w:val="24"/>
        </w:rPr>
        <w:t xml:space="preserve"> помещений многоквартирных домов и жилых домов приборами учета используемых энергетических ресурсов;</w:t>
      </w:r>
    </w:p>
    <w:p w:rsidR="00197094" w:rsidRPr="008C58E3" w:rsidRDefault="00F60421" w:rsidP="008C5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6CB" w:rsidRPr="008C58E3">
        <w:rPr>
          <w:rFonts w:ascii="Times New Roman" w:hAnsi="Times New Roman" w:cs="Times New Roman"/>
          <w:sz w:val="24"/>
          <w:szCs w:val="24"/>
        </w:rPr>
        <w:t>)  предоставление</w:t>
      </w:r>
      <w:r w:rsidR="00197094" w:rsidRPr="008C58E3">
        <w:rPr>
          <w:rFonts w:ascii="Times New Roman" w:hAnsi="Times New Roman" w:cs="Times New Roman"/>
          <w:sz w:val="24"/>
          <w:szCs w:val="24"/>
        </w:rPr>
        <w:t xml:space="preserve"> жилых помещений в домах социального использования.</w:t>
      </w:r>
    </w:p>
    <w:p w:rsidR="00197094" w:rsidRPr="008C58E3" w:rsidRDefault="007D16CB" w:rsidP="008C58E3">
      <w:pPr>
        <w:pStyle w:val="ConsPlusNormal"/>
        <w:jc w:val="both"/>
        <w:outlineLvl w:val="1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8C58E3">
        <w:rPr>
          <w:bCs/>
          <w:sz w:val="24"/>
          <w:szCs w:val="24"/>
        </w:rPr>
        <w:t xml:space="preserve">       </w:t>
      </w:r>
      <w:r w:rsidRPr="008C58E3">
        <w:rPr>
          <w:rFonts w:ascii="Times New Roman" w:eastAsia="+mn-ea" w:hAnsi="Times New Roman" w:cs="Times New Roman"/>
          <w:bCs/>
          <w:kern w:val="24"/>
          <w:sz w:val="24"/>
          <w:szCs w:val="24"/>
        </w:rPr>
        <w:t>1.8.Ожидаемые конечные результаты реализации программы профилактики:</w:t>
      </w:r>
    </w:p>
    <w:p w:rsidR="007D16CB" w:rsidRPr="008C58E3" w:rsidRDefault="007D16CB" w:rsidP="008C58E3">
      <w:pPr>
        <w:widowControl w:val="0"/>
        <w:autoSpaceDE w:val="0"/>
        <w:autoSpaceDN w:val="0"/>
        <w:ind w:left="176"/>
        <w:jc w:val="both"/>
        <w:rPr>
          <w:bCs/>
        </w:rPr>
      </w:pPr>
      <w:r w:rsidRPr="008C58E3">
        <w:rPr>
          <w:bCs/>
        </w:rPr>
        <w:t>-  снижение рисков причинения вреда охраняемым законом ценностям;</w:t>
      </w:r>
    </w:p>
    <w:p w:rsidR="007D16CB" w:rsidRPr="008C58E3" w:rsidRDefault="007D16CB" w:rsidP="008C58E3">
      <w:pPr>
        <w:widowControl w:val="0"/>
        <w:autoSpaceDE w:val="0"/>
        <w:autoSpaceDN w:val="0"/>
        <w:ind w:left="176"/>
        <w:jc w:val="both"/>
        <w:rPr>
          <w:bCs/>
        </w:rPr>
      </w:pPr>
      <w:r w:rsidRPr="008C58E3">
        <w:rPr>
          <w:bCs/>
        </w:rPr>
        <w:t>-  увеличение доли законопослушных контролируемых лиц;</w:t>
      </w:r>
    </w:p>
    <w:p w:rsidR="007D16CB" w:rsidRPr="008C58E3" w:rsidRDefault="007D16CB" w:rsidP="008C58E3">
      <w:pPr>
        <w:widowControl w:val="0"/>
        <w:autoSpaceDE w:val="0"/>
        <w:autoSpaceDN w:val="0"/>
        <w:ind w:left="176"/>
        <w:jc w:val="both"/>
        <w:rPr>
          <w:bCs/>
        </w:rPr>
      </w:pPr>
      <w:r w:rsidRPr="008C58E3">
        <w:rPr>
          <w:bCs/>
        </w:rPr>
        <w:t xml:space="preserve">- внедрение новых видов профилактических мероприятий, предусмотренных </w:t>
      </w:r>
      <w:r w:rsidRPr="008C58E3">
        <w:rPr>
          <w:bCs/>
          <w:lang w:eastAsia="ar-SA"/>
        </w:rPr>
        <w:t>Федеральным законом № 248-ФЗ и Постановлением № 1010;</w:t>
      </w:r>
    </w:p>
    <w:p w:rsidR="007D16CB" w:rsidRPr="008C58E3" w:rsidRDefault="007D16CB" w:rsidP="008C58E3">
      <w:pPr>
        <w:widowControl w:val="0"/>
        <w:autoSpaceDE w:val="0"/>
        <w:autoSpaceDN w:val="0"/>
        <w:ind w:left="176"/>
        <w:jc w:val="both"/>
        <w:rPr>
          <w:bCs/>
        </w:rPr>
      </w:pPr>
      <w:r w:rsidRPr="008C58E3">
        <w:rPr>
          <w:bCs/>
          <w:lang w:eastAsia="ar-SA"/>
        </w:rPr>
        <w:t>- уменьшение административной нагрузки на контролируемых лиц;</w:t>
      </w:r>
    </w:p>
    <w:p w:rsidR="007D16CB" w:rsidRPr="008C58E3" w:rsidRDefault="007D16CB" w:rsidP="008C58E3">
      <w:pPr>
        <w:widowControl w:val="0"/>
        <w:autoSpaceDE w:val="0"/>
        <w:autoSpaceDN w:val="0"/>
        <w:ind w:left="176"/>
        <w:jc w:val="both"/>
        <w:rPr>
          <w:bCs/>
        </w:rPr>
      </w:pPr>
      <w:r w:rsidRPr="008C58E3">
        <w:rPr>
          <w:bCs/>
          <w:lang w:eastAsia="ar-SA"/>
        </w:rPr>
        <w:t>- повышение уровня правовой грамотности контролируемых лиц;</w:t>
      </w:r>
    </w:p>
    <w:p w:rsidR="007D16CB" w:rsidRPr="008C58E3" w:rsidRDefault="007D16CB" w:rsidP="008C58E3">
      <w:pPr>
        <w:autoSpaceDE w:val="0"/>
        <w:autoSpaceDN w:val="0"/>
        <w:adjustRightInd w:val="0"/>
        <w:jc w:val="both"/>
        <w:outlineLvl w:val="0"/>
        <w:rPr>
          <w:rFonts w:eastAsia="Calibri"/>
          <w:bCs/>
        </w:rPr>
      </w:pPr>
      <w:r w:rsidRPr="008C58E3">
        <w:rPr>
          <w:rFonts w:eastAsia="Calibri"/>
          <w:bCs/>
          <w:lang w:eastAsia="ar-SA"/>
        </w:rPr>
        <w:t xml:space="preserve">   - мотивация контролируемых лиц к добросовестному поведению.</w:t>
      </w:r>
    </w:p>
    <w:p w:rsidR="00197094" w:rsidRPr="008C58E3" w:rsidRDefault="00197094" w:rsidP="008C58E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21BB3" w:rsidRPr="008C58E3" w:rsidRDefault="00C21BB3" w:rsidP="001970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C58E3">
        <w:rPr>
          <w:rFonts w:ascii="Times New Roman" w:hAnsi="Times New Roman" w:cs="Times New Roman"/>
          <w:b/>
          <w:bCs/>
          <w:sz w:val="24"/>
          <w:szCs w:val="24"/>
          <w:lang w:val="x-none"/>
        </w:rPr>
        <w:t>2. Цели и задачи профилактической работы</w:t>
      </w:r>
    </w:p>
    <w:p w:rsidR="00D856C3" w:rsidRDefault="00D856C3" w:rsidP="00636493">
      <w:pPr>
        <w:tabs>
          <w:tab w:val="left" w:pos="1134"/>
        </w:tabs>
        <w:contextualSpacing/>
        <w:jc w:val="both"/>
        <w:rPr>
          <w:rFonts w:eastAsia="+mn-ea"/>
          <w:bCs/>
          <w:kern w:val="24"/>
        </w:rPr>
      </w:pPr>
    </w:p>
    <w:p w:rsidR="008C58E3" w:rsidRPr="00AB3D76" w:rsidRDefault="008C58E3" w:rsidP="008C58E3">
      <w:pPr>
        <w:pStyle w:val="ad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AB3D76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C58E3" w:rsidRPr="00AB3D76" w:rsidRDefault="008C58E3" w:rsidP="008C58E3">
      <w:pPr>
        <w:autoSpaceDE w:val="0"/>
        <w:autoSpaceDN w:val="0"/>
        <w:adjustRightInd w:val="0"/>
        <w:ind w:firstLine="851"/>
        <w:jc w:val="both"/>
      </w:pPr>
      <w:r w:rsidRPr="00AB3D76">
        <w:t>предотвращение рисков причинения вреда охраняемым законом ценностям;</w:t>
      </w:r>
    </w:p>
    <w:p w:rsidR="008C58E3" w:rsidRPr="00AB3D76" w:rsidRDefault="008C58E3" w:rsidP="008C58E3">
      <w:pPr>
        <w:autoSpaceDE w:val="0"/>
        <w:autoSpaceDN w:val="0"/>
        <w:adjustRightInd w:val="0"/>
        <w:ind w:firstLine="851"/>
        <w:jc w:val="both"/>
      </w:pPr>
      <w:r w:rsidRPr="00AB3D76">
        <w:t xml:space="preserve">предупреждение нарушений обязательных требований (снижение числа нарушений обязательных требований) в </w:t>
      </w:r>
      <w:r>
        <w:t>жилищной сфере</w:t>
      </w:r>
      <w:r w:rsidRPr="00AB3D76">
        <w:t xml:space="preserve"> на территории МО сельсовет Памяти 13 Борцов;</w:t>
      </w:r>
    </w:p>
    <w:p w:rsidR="008C58E3" w:rsidRPr="00AB3D76" w:rsidRDefault="008C58E3" w:rsidP="008C58E3">
      <w:pPr>
        <w:autoSpaceDE w:val="0"/>
        <w:autoSpaceDN w:val="0"/>
        <w:adjustRightInd w:val="0"/>
        <w:ind w:firstLine="851"/>
        <w:jc w:val="both"/>
      </w:pPr>
      <w:r w:rsidRPr="00AB3D76">
        <w:t>стимулирование добросовестного соблюдения обязательных требований всеми контролируемыми лицами;</w:t>
      </w:r>
    </w:p>
    <w:p w:rsidR="008C58E3" w:rsidRPr="00AB3D76" w:rsidRDefault="008C58E3" w:rsidP="008C58E3">
      <w:pPr>
        <w:autoSpaceDE w:val="0"/>
        <w:autoSpaceDN w:val="0"/>
        <w:adjustRightInd w:val="0"/>
        <w:ind w:firstLine="851"/>
        <w:jc w:val="both"/>
      </w:pPr>
      <w:r w:rsidRPr="00AB3D76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58E3" w:rsidRPr="00AB3D76" w:rsidRDefault="008C58E3" w:rsidP="008C58E3">
      <w:pPr>
        <w:autoSpaceDE w:val="0"/>
        <w:autoSpaceDN w:val="0"/>
        <w:adjustRightInd w:val="0"/>
        <w:ind w:firstLine="851"/>
        <w:jc w:val="both"/>
      </w:pPr>
      <w:r w:rsidRPr="00AB3D76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58E3" w:rsidRPr="00AB3D76" w:rsidRDefault="008C58E3" w:rsidP="008C58E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AB3D76">
        <w:rPr>
          <w:color w:val="auto"/>
        </w:rPr>
        <w:t>Основными задачами профилактических мероприятий являются: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 xml:space="preserve">формирование одинакового понимания обязательных требований при осуществлении </w:t>
      </w:r>
      <w:r w:rsidRPr="00AB3D76">
        <w:rPr>
          <w:color w:val="auto"/>
          <w:shd w:val="clear" w:color="auto" w:fill="FFFFFF"/>
        </w:rPr>
        <w:t xml:space="preserve">муниципального </w:t>
      </w:r>
      <w:r>
        <w:rPr>
          <w:color w:val="auto"/>
          <w:shd w:val="clear" w:color="auto" w:fill="FFFFFF"/>
        </w:rPr>
        <w:t xml:space="preserve">жилищного </w:t>
      </w:r>
      <w:r w:rsidRPr="00AB3D76">
        <w:rPr>
          <w:color w:val="auto"/>
          <w:shd w:val="clear" w:color="auto" w:fill="FFFFFF"/>
        </w:rPr>
        <w:t>контроля на территории МО сельсовет Памяти 13 Борцов</w:t>
      </w:r>
      <w:r w:rsidRPr="00AB3D76">
        <w:rPr>
          <w:i/>
          <w:color w:val="auto"/>
        </w:rPr>
        <w:t>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создание и внедрение мер системы позитивной профилактики;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8C58E3" w:rsidRPr="00AB3D76" w:rsidRDefault="008C58E3" w:rsidP="008C58E3">
      <w:pPr>
        <w:pStyle w:val="Default"/>
        <w:numPr>
          <w:ilvl w:val="0"/>
          <w:numId w:val="6"/>
        </w:numPr>
        <w:spacing w:line="276" w:lineRule="auto"/>
        <w:ind w:left="0" w:firstLine="851"/>
        <w:jc w:val="both"/>
      </w:pPr>
      <w:r w:rsidRPr="00AB3D76">
        <w:lastRenderedPageBreak/>
        <w:t>Профилактические мероприятия планируются и осуществляются на основе соблюдения следующих базовых принципов: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AB3D76">
        <w:rPr>
          <w:color w:val="auto"/>
        </w:rPr>
        <w:t xml:space="preserve"> последствий за нарушение обязательных требований);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8C58E3" w:rsidRPr="00AB3D76" w:rsidRDefault="008C58E3" w:rsidP="008C58E3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8C58E3" w:rsidRDefault="008C58E3" w:rsidP="008C58E3">
      <w:pPr>
        <w:pStyle w:val="ad"/>
        <w:suppressAutoHyphens w:val="0"/>
        <w:spacing w:line="276" w:lineRule="auto"/>
        <w:ind w:left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 </w:t>
      </w:r>
      <w:r w:rsidRPr="00AB3D76">
        <w:rPr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8C58E3" w:rsidRPr="00AB3D76" w:rsidRDefault="008C58E3" w:rsidP="008C58E3">
      <w:pPr>
        <w:pStyle w:val="ad"/>
        <w:suppressAutoHyphens w:val="0"/>
        <w:spacing w:line="276" w:lineRule="auto"/>
        <w:ind w:left="0"/>
        <w:contextualSpacing/>
        <w:jc w:val="center"/>
        <w:rPr>
          <w:b/>
          <w:sz w:val="24"/>
          <w:szCs w:val="24"/>
          <w:lang w:eastAsia="ru-RU"/>
        </w:rPr>
      </w:pPr>
    </w:p>
    <w:tbl>
      <w:tblPr>
        <w:tblStyle w:val="10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2410"/>
        <w:gridCol w:w="2693"/>
      </w:tblGrid>
      <w:tr w:rsidR="008C58E3" w:rsidRPr="008C58E3" w:rsidTr="00F41090">
        <w:trPr>
          <w:trHeight w:val="623"/>
        </w:trPr>
        <w:tc>
          <w:tcPr>
            <w:tcW w:w="710" w:type="dxa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№</w:t>
            </w:r>
          </w:p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Виды профилактических мероприятий*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Способы проведения мероприятия</w:t>
            </w:r>
          </w:p>
        </w:tc>
      </w:tr>
      <w:tr w:rsidR="008C58E3" w:rsidRPr="008C58E3" w:rsidTr="00F41090">
        <w:tc>
          <w:tcPr>
            <w:tcW w:w="710" w:type="dxa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Информирование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Заместитель Главы 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8C58E3" w:rsidRPr="008C58E3" w:rsidTr="00F41090">
        <w:tc>
          <w:tcPr>
            <w:tcW w:w="710" w:type="dxa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Заместитель Главы 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8C58E3">
              <w:rPr>
                <w:rFonts w:eastAsia="Calibri"/>
              </w:rPr>
              <w:t>Ежегодно готовится доклад, содержащий результаты обобщения правоприменительной практики. После публичных обсуждений указанный доклад размещается в срок до 1 июля года, следующего за отчетным годом.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посредством сбора и анализа данных о проведенных контрольных мероприятиях и их результатах</w:t>
            </w:r>
          </w:p>
        </w:tc>
      </w:tr>
      <w:tr w:rsidR="008C58E3" w:rsidRPr="008C58E3" w:rsidTr="00F41090">
        <w:tc>
          <w:tcPr>
            <w:tcW w:w="710" w:type="dxa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 xml:space="preserve">Объявление </w:t>
            </w:r>
            <w:r w:rsidRPr="008C58E3">
              <w:rPr>
                <w:rFonts w:eastAsia="Calibri"/>
              </w:rPr>
              <w:lastRenderedPageBreak/>
              <w:t>предостережения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lastRenderedPageBreak/>
              <w:t xml:space="preserve">Заместитель Главы </w:t>
            </w:r>
            <w:r w:rsidRPr="008C58E3">
              <w:rPr>
                <w:rFonts w:eastAsia="Calibri"/>
              </w:rPr>
              <w:lastRenderedPageBreak/>
              <w:t>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lastRenderedPageBreak/>
              <w:t xml:space="preserve">не позднее 30 дней </w:t>
            </w:r>
            <w:r w:rsidRPr="008C58E3">
              <w:rPr>
                <w:rFonts w:eastAsia="Calibri"/>
              </w:rPr>
              <w:lastRenderedPageBreak/>
              <w:t>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8C58E3" w:rsidRPr="008C58E3" w:rsidRDefault="008C58E3" w:rsidP="00F41090">
            <w:pPr>
              <w:autoSpaceDE w:val="0"/>
              <w:autoSpaceDN w:val="0"/>
              <w:adjustRightInd w:val="0"/>
            </w:pPr>
            <w:r w:rsidRPr="008C58E3">
              <w:rPr>
                <w:rFonts w:eastAsia="Calibri"/>
              </w:rPr>
              <w:lastRenderedPageBreak/>
              <w:t xml:space="preserve">Посредством </w:t>
            </w:r>
            <w:r w:rsidRPr="008C58E3">
              <w:lastRenderedPageBreak/>
              <w:t xml:space="preserve">объявления контролируемому лицу предостережения </w:t>
            </w:r>
          </w:p>
          <w:p w:rsidR="008C58E3" w:rsidRPr="008C58E3" w:rsidRDefault="008C58E3" w:rsidP="00F41090">
            <w:pPr>
              <w:autoSpaceDE w:val="0"/>
              <w:autoSpaceDN w:val="0"/>
              <w:adjustRightInd w:val="0"/>
            </w:pPr>
            <w:r w:rsidRPr="008C58E3">
              <w:t>о недопустимости нарушения обязательных требований</w:t>
            </w:r>
          </w:p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</w:p>
        </w:tc>
      </w:tr>
      <w:tr w:rsidR="008C58E3" w:rsidRPr="008C58E3" w:rsidTr="00F41090">
        <w:tc>
          <w:tcPr>
            <w:tcW w:w="710" w:type="dxa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Консультирование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Заместитель Главы 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8C58E3" w:rsidRPr="008C58E3" w:rsidTr="00F41090">
        <w:tc>
          <w:tcPr>
            <w:tcW w:w="710" w:type="dxa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Заместитель Главы 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  <w:r w:rsidRPr="008C58E3">
              <w:rPr>
                <w:rFonts w:eastAsia="Calibri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8E3" w:rsidRPr="008C58E3" w:rsidRDefault="008C58E3" w:rsidP="00F410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5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C58E3" w:rsidRPr="008C58E3" w:rsidRDefault="008C58E3" w:rsidP="00F41090">
            <w:pPr>
              <w:shd w:val="clear" w:color="auto" w:fill="FFFFFF"/>
              <w:rPr>
                <w:rFonts w:eastAsia="Calibri"/>
              </w:rPr>
            </w:pPr>
          </w:p>
        </w:tc>
      </w:tr>
    </w:tbl>
    <w:p w:rsidR="008C58E3" w:rsidRPr="00870071" w:rsidRDefault="008C58E3" w:rsidP="008C58E3">
      <w:pPr>
        <w:rPr>
          <w:b/>
          <w:color w:val="000000" w:themeColor="text1"/>
        </w:rPr>
      </w:pPr>
    </w:p>
    <w:p w:rsidR="008C58E3" w:rsidRDefault="008C58E3" w:rsidP="008C58E3">
      <w:pPr>
        <w:ind w:left="360"/>
        <w:jc w:val="center"/>
        <w:rPr>
          <w:b/>
          <w:color w:val="000000" w:themeColor="text1"/>
        </w:rPr>
      </w:pPr>
    </w:p>
    <w:p w:rsidR="008C58E3" w:rsidRPr="008C58E3" w:rsidRDefault="008C58E3" w:rsidP="008C58E3">
      <w:pPr>
        <w:spacing w:line="276" w:lineRule="auto"/>
        <w:ind w:left="36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  <w:highlight w:val="lightGray"/>
        </w:rPr>
        <w:t>4</w:t>
      </w:r>
      <w:r>
        <w:rPr>
          <w:b/>
          <w:color w:val="000000" w:themeColor="text1"/>
        </w:rPr>
        <w:t xml:space="preserve">. </w:t>
      </w:r>
      <w:r w:rsidRPr="008C58E3">
        <w:rPr>
          <w:b/>
          <w:color w:val="000000" w:themeColor="text1"/>
        </w:rPr>
        <w:t>Показатели результативности и эффективности программы профилактики</w:t>
      </w:r>
    </w:p>
    <w:p w:rsidR="008C58E3" w:rsidRPr="00AB3D76" w:rsidRDefault="008C58E3" w:rsidP="008C58E3">
      <w:pPr>
        <w:rPr>
          <w:color w:val="000000" w:themeColor="text1"/>
        </w:rPr>
      </w:pPr>
    </w:p>
    <w:tbl>
      <w:tblPr>
        <w:tblW w:w="9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5483"/>
        <w:gridCol w:w="3182"/>
      </w:tblGrid>
      <w:tr w:rsidR="008C58E3" w:rsidRPr="00AB3D76" w:rsidTr="00F41090">
        <w:trPr>
          <w:trHeight w:val="554"/>
        </w:trPr>
        <w:tc>
          <w:tcPr>
            <w:tcW w:w="1238" w:type="dxa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 w:rsidRPr="00AB3D76">
              <w:rPr>
                <w:b/>
              </w:rPr>
              <w:t>№</w:t>
            </w:r>
          </w:p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 w:rsidRPr="00AB3D76">
              <w:rPr>
                <w:b/>
              </w:rPr>
              <w:t>п/п</w:t>
            </w:r>
          </w:p>
        </w:tc>
        <w:tc>
          <w:tcPr>
            <w:tcW w:w="5483" w:type="dxa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AB3D76">
              <w:rPr>
                <w:b/>
              </w:rPr>
              <w:t>Наименование показателя</w:t>
            </w:r>
          </w:p>
        </w:tc>
        <w:tc>
          <w:tcPr>
            <w:tcW w:w="3182" w:type="dxa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AB3D76">
              <w:rPr>
                <w:b/>
              </w:rPr>
              <w:t xml:space="preserve">Целевое значение 2022 год, </w:t>
            </w:r>
            <w:r w:rsidRPr="00AB3D76">
              <w:t>%</w:t>
            </w:r>
          </w:p>
        </w:tc>
      </w:tr>
      <w:tr w:rsidR="008C58E3" w:rsidRPr="00AB3D76" w:rsidTr="00F41090">
        <w:trPr>
          <w:trHeight w:val="554"/>
        </w:trPr>
        <w:tc>
          <w:tcPr>
            <w:tcW w:w="1238" w:type="dxa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AB3D76">
              <w:t>1.</w:t>
            </w:r>
          </w:p>
        </w:tc>
        <w:tc>
          <w:tcPr>
            <w:tcW w:w="5483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</w:pPr>
            <w:r w:rsidRPr="00AB3D76">
              <w:t>Увеличение количества консультаций по разъяснению обязательных требований</w:t>
            </w:r>
          </w:p>
        </w:tc>
        <w:tc>
          <w:tcPr>
            <w:tcW w:w="3182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AB3D76">
              <w:t>50%</w:t>
            </w:r>
          </w:p>
        </w:tc>
      </w:tr>
      <w:tr w:rsidR="008C58E3" w:rsidRPr="00AB3D76" w:rsidTr="00F41090">
        <w:trPr>
          <w:trHeight w:val="2219"/>
        </w:trPr>
        <w:tc>
          <w:tcPr>
            <w:tcW w:w="1238" w:type="dxa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AB3D76">
              <w:t>2.</w:t>
            </w:r>
          </w:p>
        </w:tc>
        <w:tc>
          <w:tcPr>
            <w:tcW w:w="5483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</w:pPr>
            <w:r w:rsidRPr="00AB3D76"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82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AB3D76">
              <w:t>100%</w:t>
            </w:r>
          </w:p>
        </w:tc>
      </w:tr>
      <w:tr w:rsidR="008C58E3" w:rsidRPr="00AB3D76" w:rsidTr="00F41090">
        <w:trPr>
          <w:trHeight w:val="832"/>
        </w:trPr>
        <w:tc>
          <w:tcPr>
            <w:tcW w:w="1238" w:type="dxa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AB3D76">
              <w:t>3.</w:t>
            </w:r>
          </w:p>
        </w:tc>
        <w:tc>
          <w:tcPr>
            <w:tcW w:w="5483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</w:pPr>
            <w:r w:rsidRPr="00AB3D76"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3182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AB3D76">
              <w:t>30%</w:t>
            </w:r>
          </w:p>
        </w:tc>
      </w:tr>
      <w:tr w:rsidR="008C58E3" w:rsidRPr="00AB3D76" w:rsidTr="00F41090">
        <w:trPr>
          <w:trHeight w:val="554"/>
        </w:trPr>
        <w:tc>
          <w:tcPr>
            <w:tcW w:w="1238" w:type="dxa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AB3D76">
              <w:t xml:space="preserve">4. </w:t>
            </w:r>
          </w:p>
        </w:tc>
        <w:tc>
          <w:tcPr>
            <w:tcW w:w="5483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</w:pPr>
            <w:r w:rsidRPr="00AB3D76">
              <w:t>Увеличение общего количества проведенных профилактических мероприятий</w:t>
            </w:r>
          </w:p>
        </w:tc>
        <w:tc>
          <w:tcPr>
            <w:tcW w:w="3182" w:type="dxa"/>
            <w:vAlign w:val="center"/>
          </w:tcPr>
          <w:p w:rsidR="008C58E3" w:rsidRPr="00AB3D76" w:rsidRDefault="008C58E3" w:rsidP="00F41090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AB3D76">
              <w:t>50%</w:t>
            </w:r>
          </w:p>
        </w:tc>
      </w:tr>
    </w:tbl>
    <w:p w:rsidR="008C58E3" w:rsidRPr="00AB3D76" w:rsidRDefault="008C58E3" w:rsidP="008C58E3">
      <w:pPr>
        <w:autoSpaceDE w:val="0"/>
        <w:autoSpaceDN w:val="0"/>
        <w:adjustRightInd w:val="0"/>
        <w:outlineLvl w:val="0"/>
      </w:pPr>
    </w:p>
    <w:p w:rsidR="008C58E3" w:rsidRDefault="008C58E3" w:rsidP="008C58E3">
      <w:pPr>
        <w:autoSpaceDE w:val="0"/>
        <w:autoSpaceDN w:val="0"/>
        <w:adjustRightInd w:val="0"/>
        <w:outlineLvl w:val="0"/>
      </w:pPr>
    </w:p>
    <w:p w:rsidR="008D382D" w:rsidRDefault="008D382D" w:rsidP="008C58E3">
      <w:pPr>
        <w:autoSpaceDE w:val="0"/>
        <w:autoSpaceDN w:val="0"/>
        <w:adjustRightInd w:val="0"/>
        <w:outlineLvl w:val="0"/>
      </w:pPr>
    </w:p>
    <w:p w:rsidR="008D382D" w:rsidRPr="00A400AE" w:rsidRDefault="008D382D" w:rsidP="008D382D">
      <w:pPr>
        <w:ind w:left="4247"/>
      </w:pPr>
      <w:r>
        <w:t xml:space="preserve">            Приложение № 2 </w:t>
      </w:r>
      <w:r w:rsidRPr="00A400AE">
        <w:t>к</w:t>
      </w:r>
      <w:r>
        <w:t xml:space="preserve"> постановлению</w:t>
      </w:r>
      <w:r w:rsidRPr="00A400AE">
        <w:t xml:space="preserve"> </w:t>
      </w:r>
    </w:p>
    <w:p w:rsidR="008D382D" w:rsidRPr="00782318" w:rsidRDefault="008D382D" w:rsidP="008D382D">
      <w:pPr>
        <w:ind w:left="4956"/>
      </w:pPr>
      <w:r>
        <w:t>а</w:t>
      </w:r>
      <w:r w:rsidRPr="00A400AE">
        <w:t xml:space="preserve">дминистрации </w:t>
      </w:r>
      <w:r>
        <w:t xml:space="preserve">сельсовета Памяти 13 Борцов </w:t>
      </w:r>
      <w:r w:rsidRPr="00782318">
        <w:t xml:space="preserve">от </w:t>
      </w:r>
    </w:p>
    <w:p w:rsidR="008D382D" w:rsidRDefault="008D382D" w:rsidP="008D382D">
      <w:pPr>
        <w:autoSpaceDE w:val="0"/>
        <w:autoSpaceDN w:val="0"/>
        <w:adjustRightInd w:val="0"/>
        <w:outlineLvl w:val="0"/>
        <w:rPr>
          <w:sz w:val="22"/>
        </w:rPr>
      </w:pPr>
    </w:p>
    <w:p w:rsidR="008D382D" w:rsidRDefault="008D382D" w:rsidP="008D382D">
      <w:pPr>
        <w:autoSpaceDE w:val="0"/>
        <w:autoSpaceDN w:val="0"/>
        <w:adjustRightInd w:val="0"/>
        <w:outlineLvl w:val="0"/>
        <w:rPr>
          <w:sz w:val="22"/>
        </w:rPr>
      </w:pPr>
    </w:p>
    <w:p w:rsidR="005C566A" w:rsidRDefault="005C566A" w:rsidP="005C566A">
      <w:pPr>
        <w:pStyle w:val="af0"/>
      </w:pPr>
      <w:r>
        <w:t>Форма</w:t>
      </w:r>
    </w:p>
    <w:p w:rsidR="005C566A" w:rsidRDefault="005C566A" w:rsidP="005C566A">
      <w:pPr>
        <w:pStyle w:val="af0"/>
      </w:pPr>
      <w:r>
        <w:t xml:space="preserve">проверочного листа (списка контрольных вопросов), применяемого при осуществлении муниципального жилищного контроля </w:t>
      </w:r>
    </w:p>
    <w:p w:rsidR="005C566A" w:rsidRDefault="005C566A" w:rsidP="005C566A">
      <w:pPr>
        <w:pStyle w:val="af0"/>
      </w:pPr>
    </w:p>
    <w:p w:rsidR="005C566A" w:rsidRDefault="005C566A" w:rsidP="005C566A">
      <w:pPr>
        <w:pStyle w:val="af0"/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(дата заполнения листа)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час. «__» мин.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(время заполнения листа)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(реквизиты правового акта об утверждении формы проверочного листа)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5C566A" w:rsidRDefault="00F60421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проводивши</w:t>
      </w:r>
      <w:r w:rsidR="005C566A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C566A" w:rsidRDefault="005C566A" w:rsidP="005C56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260"/>
        <w:gridCol w:w="907"/>
        <w:gridCol w:w="907"/>
        <w:gridCol w:w="3714"/>
      </w:tblGrid>
      <w:tr w:rsidR="005C566A" w:rsidTr="005C566A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5C566A" w:rsidTr="005C566A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6A" w:rsidRDefault="005C566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6A" w:rsidRDefault="005C566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ind w:firstLine="2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ind w:firstLine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6A" w:rsidRDefault="005C566A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2 </w:t>
            </w:r>
            <w:hyperlink r:id="rId12" w:anchor="A9M0NR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части 2 статьи 161 ЖК РФ</w:t>
              </w:r>
            </w:hyperlink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РФ,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4.6.1.1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3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РФ,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3.2.2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3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4.8.1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3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4.8.3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3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4.8.4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3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4.8.7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4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4.8.13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4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4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"з"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491,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4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</w:t>
            </w: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5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"з"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hyperlink r:id="rId5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2.6.2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содержанию и ремонту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</w:t>
            </w: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spacing w:line="25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B740EE">
            <w:pPr>
              <w:spacing w:line="256" w:lineRule="auto"/>
              <w:jc w:val="both"/>
              <w:textAlignment w:val="baseline"/>
              <w:rPr>
                <w:lang w:eastAsia="en-US"/>
              </w:rPr>
            </w:pPr>
            <w:hyperlink r:id="rId56" w:anchor="A9K0NQ" w:history="1">
              <w:r w:rsidR="005C566A">
                <w:rPr>
                  <w:rStyle w:val="a6"/>
                  <w:lang w:eastAsia="en-US"/>
                </w:rPr>
                <w:t>ч. 1</w:t>
              </w:r>
            </w:hyperlink>
            <w:r w:rsidR="005C566A">
              <w:rPr>
                <w:lang w:eastAsia="en-US"/>
              </w:rPr>
              <w:t> - </w:t>
            </w:r>
            <w:hyperlink r:id="rId57" w:anchor="AA60NT" w:history="1">
              <w:r w:rsidR="005C566A">
                <w:rPr>
                  <w:rStyle w:val="a6"/>
                  <w:lang w:eastAsia="en-US"/>
                </w:rPr>
                <w:t>1.2</w:t>
              </w:r>
            </w:hyperlink>
            <w:r w:rsidR="005C566A">
              <w:rPr>
                <w:lang w:eastAsia="en-US"/>
              </w:rPr>
              <w:t>; </w:t>
            </w:r>
            <w:hyperlink r:id="rId58" w:anchor="AA80NU" w:history="1">
              <w:r w:rsidR="005C566A">
                <w:rPr>
                  <w:rStyle w:val="a6"/>
                  <w:lang w:eastAsia="en-US"/>
                </w:rPr>
                <w:t>2.1</w:t>
              </w:r>
            </w:hyperlink>
            <w:r w:rsidR="005C566A">
              <w:rPr>
                <w:lang w:eastAsia="en-US"/>
              </w:rPr>
              <w:t> - </w:t>
            </w:r>
            <w:hyperlink r:id="rId59" w:anchor="AAC0O0" w:history="1">
              <w:r w:rsidR="005C566A">
                <w:rPr>
                  <w:rStyle w:val="a6"/>
                  <w:lang w:eastAsia="en-US"/>
                </w:rPr>
                <w:t>2.3 ст. 161 ЖК РФ</w:t>
              </w:r>
            </w:hyperlink>
            <w:r w:rsidR="005C566A">
              <w:rPr>
                <w:lang w:eastAsia="en-US"/>
              </w:rPr>
              <w:t xml:space="preserve">; </w:t>
            </w:r>
            <w:proofErr w:type="spellStart"/>
            <w:r w:rsidR="005C566A">
              <w:rPr>
                <w:lang w:eastAsia="en-US"/>
              </w:rPr>
              <w:t>пп</w:t>
            </w:r>
            <w:proofErr w:type="spellEnd"/>
            <w:r w:rsidR="005C566A">
              <w:rPr>
                <w:lang w:eastAsia="en-US"/>
              </w:rPr>
              <w:t xml:space="preserve">. "ж" п. 11 Правил N 491; </w:t>
            </w:r>
            <w:proofErr w:type="spellStart"/>
            <w:r w:rsidR="005C566A">
              <w:rPr>
                <w:lang w:eastAsia="en-US"/>
              </w:rPr>
              <w:t>пп</w:t>
            </w:r>
            <w:proofErr w:type="spellEnd"/>
            <w:r w:rsidR="005C566A">
              <w:rPr>
                <w:lang w:eastAsia="en-US"/>
              </w:rPr>
              <w:t>. "д" п. 4 Правил N 416; п. 3.5.9; 3.8.3; 3.9.1 Правил N 170</w:t>
            </w: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spacing w:line="25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B740EE">
            <w:pPr>
              <w:spacing w:line="256" w:lineRule="auto"/>
              <w:jc w:val="both"/>
              <w:textAlignment w:val="baseline"/>
              <w:rPr>
                <w:lang w:eastAsia="en-US"/>
              </w:rPr>
            </w:pPr>
            <w:hyperlink r:id="rId60" w:anchor="A9K0NQ" w:history="1">
              <w:r w:rsidR="005C566A">
                <w:rPr>
                  <w:rStyle w:val="a6"/>
                  <w:lang w:eastAsia="en-US"/>
                </w:rPr>
                <w:t>ч. 1</w:t>
              </w:r>
            </w:hyperlink>
            <w:r w:rsidR="005C566A">
              <w:rPr>
                <w:lang w:eastAsia="en-US"/>
              </w:rPr>
              <w:t> - </w:t>
            </w:r>
            <w:hyperlink r:id="rId61" w:anchor="AA60NT" w:history="1">
              <w:r w:rsidR="005C566A">
                <w:rPr>
                  <w:rStyle w:val="a6"/>
                  <w:lang w:eastAsia="en-US"/>
                </w:rPr>
                <w:t>1.2</w:t>
              </w:r>
            </w:hyperlink>
            <w:r w:rsidR="005C566A">
              <w:rPr>
                <w:lang w:eastAsia="en-US"/>
              </w:rPr>
              <w:t>; </w:t>
            </w:r>
            <w:hyperlink r:id="rId62" w:anchor="AA80NU" w:history="1">
              <w:r w:rsidR="005C566A">
                <w:rPr>
                  <w:rStyle w:val="a6"/>
                  <w:lang w:eastAsia="en-US"/>
                </w:rPr>
                <w:t>2.1</w:t>
              </w:r>
            </w:hyperlink>
            <w:r w:rsidR="005C566A">
              <w:rPr>
                <w:lang w:eastAsia="en-US"/>
              </w:rPr>
              <w:t> - </w:t>
            </w:r>
            <w:hyperlink r:id="rId63" w:anchor="AAC0O0" w:history="1">
              <w:r w:rsidR="005C566A">
                <w:rPr>
                  <w:rStyle w:val="a6"/>
                  <w:lang w:eastAsia="en-US"/>
                </w:rPr>
                <w:t>2.3 ст. 161 ЖК РФ</w:t>
              </w:r>
            </w:hyperlink>
            <w:r w:rsidR="005C566A">
              <w:rPr>
                <w:lang w:eastAsia="en-US"/>
              </w:rPr>
              <w:t xml:space="preserve">; </w:t>
            </w:r>
            <w:proofErr w:type="spellStart"/>
            <w:r w:rsidR="005C566A">
              <w:rPr>
                <w:lang w:eastAsia="en-US"/>
              </w:rPr>
              <w:t>пп</w:t>
            </w:r>
            <w:proofErr w:type="spellEnd"/>
            <w:r w:rsidR="005C566A">
              <w:rPr>
                <w:lang w:eastAsia="en-US"/>
              </w:rPr>
              <w:t xml:space="preserve">. "г" п. 11 Правил N 491; п. 24 Постановления N 290; </w:t>
            </w:r>
            <w:proofErr w:type="spellStart"/>
            <w:r w:rsidR="005C566A">
              <w:rPr>
                <w:lang w:eastAsia="en-US"/>
              </w:rPr>
              <w:t>пп</w:t>
            </w:r>
            <w:proofErr w:type="spellEnd"/>
            <w:r w:rsidR="005C566A">
              <w:rPr>
                <w:lang w:eastAsia="en-US"/>
              </w:rPr>
              <w:t>. "д" п. 4 Правил N 416; п. 3.6.4; 3.6.21 Правил 170;</w:t>
            </w:r>
          </w:p>
        </w:tc>
      </w:tr>
      <w:tr w:rsidR="005C566A" w:rsidTr="005C566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 w:rsidP="005C566A">
            <w:pPr>
              <w:pStyle w:val="ConsPlusNormal"/>
              <w:numPr>
                <w:ilvl w:val="0"/>
                <w:numId w:val="7"/>
              </w:num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5C566A">
            <w:pPr>
              <w:spacing w:line="25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6A" w:rsidRDefault="005C56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A" w:rsidRDefault="00B740EE">
            <w:pPr>
              <w:spacing w:line="256" w:lineRule="auto"/>
              <w:jc w:val="both"/>
              <w:textAlignment w:val="baseline"/>
              <w:rPr>
                <w:lang w:eastAsia="en-US"/>
              </w:rPr>
            </w:pPr>
            <w:hyperlink r:id="rId64" w:anchor="A9K0NQ" w:history="1">
              <w:r w:rsidR="005C566A">
                <w:rPr>
                  <w:rStyle w:val="a6"/>
                  <w:lang w:eastAsia="en-US"/>
                </w:rPr>
                <w:t>ч. 1</w:t>
              </w:r>
            </w:hyperlink>
            <w:r w:rsidR="005C566A">
              <w:rPr>
                <w:lang w:eastAsia="en-US"/>
              </w:rPr>
              <w:t> - </w:t>
            </w:r>
            <w:hyperlink r:id="rId65" w:anchor="AA60NT" w:history="1">
              <w:r w:rsidR="005C566A">
                <w:rPr>
                  <w:rStyle w:val="a6"/>
                  <w:lang w:eastAsia="en-US"/>
                </w:rPr>
                <w:t>1.2</w:t>
              </w:r>
            </w:hyperlink>
            <w:r w:rsidR="005C566A">
              <w:rPr>
                <w:lang w:eastAsia="en-US"/>
              </w:rPr>
              <w:t>; </w:t>
            </w:r>
            <w:hyperlink r:id="rId66" w:anchor="AA80NU" w:history="1">
              <w:r w:rsidR="005C566A">
                <w:rPr>
                  <w:rStyle w:val="a6"/>
                  <w:lang w:eastAsia="en-US"/>
                </w:rPr>
                <w:t>2.1</w:t>
              </w:r>
            </w:hyperlink>
            <w:r w:rsidR="005C566A">
              <w:rPr>
                <w:lang w:eastAsia="en-US"/>
              </w:rPr>
              <w:t> - </w:t>
            </w:r>
            <w:hyperlink r:id="rId67" w:anchor="AAC0O0" w:history="1">
              <w:r w:rsidR="005C566A">
                <w:rPr>
                  <w:rStyle w:val="a6"/>
                  <w:lang w:eastAsia="en-US"/>
                </w:rPr>
                <w:t>2.3 ст. 161 ЖК РФ</w:t>
              </w:r>
            </w:hyperlink>
            <w:r w:rsidR="005C566A">
              <w:rPr>
                <w:lang w:eastAsia="en-US"/>
              </w:rPr>
              <w:t xml:space="preserve">; </w:t>
            </w:r>
            <w:proofErr w:type="spellStart"/>
            <w:r w:rsidR="005C566A">
              <w:rPr>
                <w:lang w:eastAsia="en-US"/>
              </w:rPr>
              <w:t>пп</w:t>
            </w:r>
            <w:proofErr w:type="spellEnd"/>
            <w:r w:rsidR="005C566A">
              <w:rPr>
                <w:lang w:eastAsia="en-US"/>
              </w:rPr>
              <w:t xml:space="preserve">. "д(2)" п. 11 Правил N 491; п. 26 (1) Постановления N 290; </w:t>
            </w:r>
            <w:proofErr w:type="spellStart"/>
            <w:r w:rsidR="005C566A">
              <w:rPr>
                <w:lang w:eastAsia="en-US"/>
              </w:rPr>
              <w:t>пп</w:t>
            </w:r>
            <w:proofErr w:type="spellEnd"/>
            <w:r w:rsidR="005C566A">
              <w:rPr>
                <w:lang w:eastAsia="en-US"/>
              </w:rPr>
              <w:t xml:space="preserve">. "д" п. 4 Правил N 416; </w:t>
            </w:r>
            <w:proofErr w:type="spellStart"/>
            <w:r w:rsidR="005C566A">
              <w:rPr>
                <w:lang w:eastAsia="en-US"/>
              </w:rPr>
              <w:t>пп</w:t>
            </w:r>
            <w:proofErr w:type="spellEnd"/>
            <w:r w:rsidR="005C566A">
              <w:rPr>
                <w:lang w:eastAsia="en-US"/>
              </w:rPr>
              <w:t>. "а"; "в" п. 148 (22) Правил N 354; п. 3.7.1 - 3.7.8; 3.7.15 Правил N 170</w:t>
            </w:r>
          </w:p>
        </w:tc>
      </w:tr>
    </w:tbl>
    <w:p w:rsidR="005C566A" w:rsidRDefault="005C566A" w:rsidP="005C56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5C566A" w:rsidRDefault="005C566A" w:rsidP="005C5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5C566A" w:rsidRDefault="005C566A" w:rsidP="005C56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 w:rsidR="005C566A" w:rsidRDefault="005C566A" w:rsidP="005C56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566A" w:rsidRDefault="005C566A" w:rsidP="005C566A"/>
    <w:p w:rsidR="005C566A" w:rsidRDefault="005C566A" w:rsidP="005C566A">
      <w:pPr>
        <w:pStyle w:val="af0"/>
      </w:pPr>
    </w:p>
    <w:p w:rsidR="005C566A" w:rsidRDefault="005C566A" w:rsidP="005C566A">
      <w:pPr>
        <w:pStyle w:val="af0"/>
      </w:pPr>
    </w:p>
    <w:p w:rsidR="005C566A" w:rsidRDefault="005C566A" w:rsidP="005C566A">
      <w:pPr>
        <w:pStyle w:val="af0"/>
      </w:pPr>
    </w:p>
    <w:p w:rsidR="005C566A" w:rsidRDefault="005C566A" w:rsidP="005C566A">
      <w:pPr>
        <w:pStyle w:val="af0"/>
      </w:pPr>
    </w:p>
    <w:p w:rsidR="005C566A" w:rsidRDefault="005C566A" w:rsidP="005C566A">
      <w:pPr>
        <w:pStyle w:val="af0"/>
      </w:pPr>
    </w:p>
    <w:p w:rsidR="005C566A" w:rsidRDefault="005C566A" w:rsidP="005C566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5C566A" w:rsidRDefault="005C566A" w:rsidP="005C566A"/>
    <w:p w:rsidR="008D382D" w:rsidRPr="00AB3D76" w:rsidRDefault="008D382D" w:rsidP="005C566A">
      <w:pPr>
        <w:jc w:val="center"/>
      </w:pPr>
    </w:p>
    <w:sectPr w:rsidR="008D382D" w:rsidRPr="00AB3D76" w:rsidSect="00D856C3">
      <w:headerReference w:type="even" r:id="rId68"/>
      <w:headerReference w:type="default" r:id="rId69"/>
      <w:headerReference w:type="first" r:id="rId70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EE" w:rsidRDefault="00B740EE">
      <w:r>
        <w:separator/>
      </w:r>
    </w:p>
  </w:endnote>
  <w:endnote w:type="continuationSeparator" w:id="0">
    <w:p w:rsidR="00B740EE" w:rsidRDefault="00B7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EE" w:rsidRDefault="00B740EE">
      <w:r>
        <w:separator/>
      </w:r>
    </w:p>
  </w:footnote>
  <w:footnote w:type="continuationSeparator" w:id="0">
    <w:p w:rsidR="00B740EE" w:rsidRDefault="00B7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45" w:rsidRDefault="006D3F45">
    <w:pPr>
      <w:pStyle w:val="a3"/>
      <w:jc w:val="center"/>
    </w:pPr>
  </w:p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7F693F"/>
    <w:multiLevelType w:val="hybridMultilevel"/>
    <w:tmpl w:val="AAC0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417D"/>
    <w:rsid w:val="00100591"/>
    <w:rsid w:val="00105DBB"/>
    <w:rsid w:val="00111177"/>
    <w:rsid w:val="001614EE"/>
    <w:rsid w:val="00165658"/>
    <w:rsid w:val="00174D30"/>
    <w:rsid w:val="00197094"/>
    <w:rsid w:val="001B4EF6"/>
    <w:rsid w:val="00216E95"/>
    <w:rsid w:val="00254D70"/>
    <w:rsid w:val="002640F7"/>
    <w:rsid w:val="00267E64"/>
    <w:rsid w:val="0029699B"/>
    <w:rsid w:val="002B2332"/>
    <w:rsid w:val="002B585F"/>
    <w:rsid w:val="002C6EC6"/>
    <w:rsid w:val="00307975"/>
    <w:rsid w:val="00335DB6"/>
    <w:rsid w:val="0033624F"/>
    <w:rsid w:val="003B78A3"/>
    <w:rsid w:val="003E173A"/>
    <w:rsid w:val="00405144"/>
    <w:rsid w:val="00481162"/>
    <w:rsid w:val="004C02B8"/>
    <w:rsid w:val="004E0B32"/>
    <w:rsid w:val="004F386B"/>
    <w:rsid w:val="00502AE2"/>
    <w:rsid w:val="005202FA"/>
    <w:rsid w:val="00543FE0"/>
    <w:rsid w:val="005609F1"/>
    <w:rsid w:val="005C566A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6E83"/>
    <w:rsid w:val="006A7816"/>
    <w:rsid w:val="006D3F45"/>
    <w:rsid w:val="006E6A8D"/>
    <w:rsid w:val="006F079F"/>
    <w:rsid w:val="006F24DC"/>
    <w:rsid w:val="0077116E"/>
    <w:rsid w:val="007A3522"/>
    <w:rsid w:val="007D16CB"/>
    <w:rsid w:val="007D4ABA"/>
    <w:rsid w:val="007F321B"/>
    <w:rsid w:val="00821F59"/>
    <w:rsid w:val="008265B3"/>
    <w:rsid w:val="00852362"/>
    <w:rsid w:val="00863256"/>
    <w:rsid w:val="008C58E3"/>
    <w:rsid w:val="008C66A0"/>
    <w:rsid w:val="008D382D"/>
    <w:rsid w:val="008D6DA1"/>
    <w:rsid w:val="0096555F"/>
    <w:rsid w:val="009A6611"/>
    <w:rsid w:val="009B2E54"/>
    <w:rsid w:val="00A634E8"/>
    <w:rsid w:val="00A96EFD"/>
    <w:rsid w:val="00B37607"/>
    <w:rsid w:val="00B740EE"/>
    <w:rsid w:val="00B81C38"/>
    <w:rsid w:val="00C02456"/>
    <w:rsid w:val="00C12834"/>
    <w:rsid w:val="00C20880"/>
    <w:rsid w:val="00C21BB3"/>
    <w:rsid w:val="00C827A2"/>
    <w:rsid w:val="00D0606A"/>
    <w:rsid w:val="00D856C3"/>
    <w:rsid w:val="00D9448D"/>
    <w:rsid w:val="00DA0390"/>
    <w:rsid w:val="00DB6B8B"/>
    <w:rsid w:val="00E166EC"/>
    <w:rsid w:val="00E26F3C"/>
    <w:rsid w:val="00E63A1F"/>
    <w:rsid w:val="00EA3042"/>
    <w:rsid w:val="00F273B0"/>
    <w:rsid w:val="00F3321A"/>
    <w:rsid w:val="00F44846"/>
    <w:rsid w:val="00F60421"/>
    <w:rsid w:val="00F80ED3"/>
    <w:rsid w:val="00F916C6"/>
    <w:rsid w:val="00FB0087"/>
    <w:rsid w:val="00FB38CC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4286-B444-4963-A819-DD99D4E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ПАРАГРАФ"/>
    <w:basedOn w:val="a"/>
    <w:link w:val="ae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100591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100591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  <w:style w:type="character" w:customStyle="1" w:styleId="ae">
    <w:name w:val="Абзац списка Знак"/>
    <w:aliases w:val="ПАРАГРАФ Знак"/>
    <w:link w:val="ad"/>
    <w:uiPriority w:val="34"/>
    <w:locked/>
    <w:rsid w:val="008C58E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0">
    <w:name w:val="Сетка таблицы1"/>
    <w:basedOn w:val="a1"/>
    <w:next w:val="af"/>
    <w:uiPriority w:val="59"/>
    <w:rsid w:val="008C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5C566A"/>
    <w:pPr>
      <w:jc w:val="center"/>
    </w:pPr>
    <w:rPr>
      <w:b/>
      <w:bCs/>
    </w:rPr>
  </w:style>
  <w:style w:type="character" w:customStyle="1" w:styleId="af1">
    <w:name w:val="Основной текст Знак"/>
    <w:basedOn w:val="a0"/>
    <w:link w:val="af0"/>
    <w:semiHidden/>
    <w:rsid w:val="005C5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566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5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3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4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9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62" Type="http://schemas.openxmlformats.org/officeDocument/2006/relationships/hyperlink" Target="https://docs.cntd.ru/document/901919946" TargetMode="External"/><Relationship Id="rId7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E5C0-1B30-4DC9-8975-4027D30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20</cp:revision>
  <cp:lastPrinted>2022-03-31T04:39:00Z</cp:lastPrinted>
  <dcterms:created xsi:type="dcterms:W3CDTF">2022-01-11T06:04:00Z</dcterms:created>
  <dcterms:modified xsi:type="dcterms:W3CDTF">2022-04-01T03:51:00Z</dcterms:modified>
</cp:coreProperties>
</file>