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72" w:rsidRDefault="00114B72" w:rsidP="00114B72">
      <w:pPr>
        <w:spacing w:after="0" w:line="240" w:lineRule="auto"/>
        <w:jc w:val="center"/>
        <w:rPr>
          <w:rFonts w:ascii="Times New Roman" w:hAnsi="Times New Roman" w:cs="Times New Roman"/>
          <w:sz w:val="28"/>
          <w:szCs w:val="28"/>
        </w:rPr>
      </w:pPr>
      <w:r w:rsidRPr="00EB71A6">
        <w:rPr>
          <w:rFonts w:ascii="Times New Roman" w:hAnsi="Times New Roman" w:cs="Times New Roman"/>
          <w:noProof/>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114B72" w:rsidRPr="006C164B" w:rsidRDefault="00114B72" w:rsidP="00114B72">
      <w:pPr>
        <w:spacing w:after="0" w:line="240" w:lineRule="auto"/>
        <w:jc w:val="center"/>
        <w:rPr>
          <w:rFonts w:ascii="Times New Roman" w:hAnsi="Times New Roman" w:cs="Times New Roman"/>
          <w:sz w:val="12"/>
          <w:szCs w:val="12"/>
        </w:rPr>
      </w:pPr>
    </w:p>
    <w:p w:rsidR="00114B72" w:rsidRPr="00C07509" w:rsidRDefault="00114B72" w:rsidP="00114B72">
      <w:pPr>
        <w:spacing w:after="0" w:line="240" w:lineRule="auto"/>
        <w:jc w:val="center"/>
        <w:rPr>
          <w:rFonts w:ascii="Times New Roman" w:hAnsi="Times New Roman" w:cs="Times New Roman"/>
          <w:sz w:val="28"/>
          <w:szCs w:val="28"/>
        </w:rPr>
      </w:pPr>
      <w:r w:rsidRPr="00C07509">
        <w:rPr>
          <w:rFonts w:ascii="Times New Roman" w:hAnsi="Times New Roman" w:cs="Times New Roman"/>
          <w:sz w:val="28"/>
          <w:szCs w:val="28"/>
        </w:rPr>
        <w:t xml:space="preserve">АДМИНИСТРАЦИЯ </w:t>
      </w:r>
      <w:r>
        <w:rPr>
          <w:rFonts w:ascii="Times New Roman" w:hAnsi="Times New Roman" w:cs="Times New Roman"/>
          <w:sz w:val="28"/>
          <w:szCs w:val="28"/>
        </w:rPr>
        <w:t>СЕЛЬСОВЕТА</w:t>
      </w:r>
      <w:r w:rsidRPr="00C07509">
        <w:rPr>
          <w:rFonts w:ascii="Times New Roman" w:hAnsi="Times New Roman" w:cs="Times New Roman"/>
          <w:sz w:val="28"/>
          <w:szCs w:val="28"/>
        </w:rPr>
        <w:t xml:space="preserve"> ПАМЯТИ 13 БОРЦОВ</w:t>
      </w:r>
    </w:p>
    <w:p w:rsidR="00114B72" w:rsidRPr="00EB71A6" w:rsidRDefault="00114B72" w:rsidP="00114B72">
      <w:pPr>
        <w:spacing w:after="0" w:line="240" w:lineRule="auto"/>
        <w:jc w:val="center"/>
        <w:rPr>
          <w:rFonts w:ascii="Times New Roman" w:hAnsi="Times New Roman" w:cs="Times New Roman"/>
          <w:sz w:val="12"/>
          <w:szCs w:val="12"/>
        </w:rPr>
      </w:pPr>
    </w:p>
    <w:p w:rsidR="00114B72" w:rsidRPr="00C07509" w:rsidRDefault="00114B72" w:rsidP="00114B72">
      <w:pPr>
        <w:spacing w:after="0" w:line="240" w:lineRule="auto"/>
        <w:jc w:val="center"/>
        <w:rPr>
          <w:rFonts w:ascii="Times New Roman" w:hAnsi="Times New Roman" w:cs="Times New Roman"/>
          <w:sz w:val="28"/>
          <w:szCs w:val="28"/>
        </w:rPr>
      </w:pPr>
      <w:r w:rsidRPr="00C07509">
        <w:rPr>
          <w:rFonts w:ascii="Times New Roman" w:hAnsi="Times New Roman" w:cs="Times New Roman"/>
          <w:sz w:val="28"/>
          <w:szCs w:val="28"/>
        </w:rPr>
        <w:t>ЕМЕЛЬЯНОВСКОГО РАЙОНА</w:t>
      </w:r>
    </w:p>
    <w:p w:rsidR="00114B72" w:rsidRPr="00C07509" w:rsidRDefault="00114B72" w:rsidP="00114B72">
      <w:pPr>
        <w:spacing w:after="0" w:line="240" w:lineRule="auto"/>
        <w:jc w:val="center"/>
        <w:rPr>
          <w:rFonts w:ascii="Times New Roman" w:hAnsi="Times New Roman" w:cs="Times New Roman"/>
          <w:sz w:val="28"/>
          <w:szCs w:val="28"/>
        </w:rPr>
      </w:pPr>
      <w:r w:rsidRPr="00C07509">
        <w:rPr>
          <w:rFonts w:ascii="Times New Roman" w:hAnsi="Times New Roman" w:cs="Times New Roman"/>
          <w:sz w:val="28"/>
          <w:szCs w:val="28"/>
        </w:rPr>
        <w:t>КРАСНОЯРСКОГО КРАЯ</w:t>
      </w:r>
    </w:p>
    <w:p w:rsidR="00114B72" w:rsidRPr="00EB71A6" w:rsidRDefault="00114B72" w:rsidP="00114B72">
      <w:pPr>
        <w:spacing w:after="0" w:line="240" w:lineRule="auto"/>
        <w:ind w:firstLine="709"/>
        <w:jc w:val="both"/>
        <w:rPr>
          <w:rFonts w:ascii="Times New Roman" w:hAnsi="Times New Roman" w:cs="Times New Roman"/>
          <w:sz w:val="28"/>
          <w:szCs w:val="28"/>
        </w:rPr>
      </w:pPr>
    </w:p>
    <w:p w:rsidR="00114B72" w:rsidRPr="00EB71A6" w:rsidRDefault="00114B72" w:rsidP="00114B72">
      <w:pPr>
        <w:spacing w:after="0" w:line="240" w:lineRule="auto"/>
        <w:jc w:val="center"/>
        <w:rPr>
          <w:rFonts w:ascii="Times New Roman" w:hAnsi="Times New Roman" w:cs="Times New Roman"/>
          <w:b/>
          <w:sz w:val="28"/>
          <w:szCs w:val="28"/>
        </w:rPr>
      </w:pPr>
      <w:r w:rsidRPr="00EB71A6">
        <w:rPr>
          <w:rFonts w:ascii="Times New Roman" w:hAnsi="Times New Roman" w:cs="Times New Roman"/>
          <w:b/>
          <w:sz w:val="28"/>
          <w:szCs w:val="28"/>
        </w:rPr>
        <w:t>ПОСТАНОВЛЕНИЕ</w:t>
      </w:r>
      <w:r w:rsidR="00A02DB1">
        <w:rPr>
          <w:rFonts w:ascii="Times New Roman" w:hAnsi="Times New Roman" w:cs="Times New Roman"/>
          <w:b/>
          <w:sz w:val="28"/>
          <w:szCs w:val="28"/>
        </w:rPr>
        <w:t xml:space="preserve">  (ПРОЕКТ)</w:t>
      </w:r>
    </w:p>
    <w:p w:rsidR="00114B72" w:rsidRPr="00565388" w:rsidRDefault="00114B72" w:rsidP="00114B72">
      <w:pPr>
        <w:spacing w:after="0" w:line="240" w:lineRule="auto"/>
        <w:ind w:firstLine="709"/>
        <w:jc w:val="both"/>
        <w:rPr>
          <w:rFonts w:ascii="Times New Roman" w:hAnsi="Times New Roman" w:cs="Times New Roman"/>
          <w:sz w:val="24"/>
          <w:szCs w:val="24"/>
        </w:rPr>
      </w:pPr>
    </w:p>
    <w:p w:rsidR="00114B72" w:rsidRPr="00EB71A6" w:rsidRDefault="00114B72" w:rsidP="00114B72">
      <w:pPr>
        <w:spacing w:after="0" w:line="240" w:lineRule="auto"/>
        <w:ind w:firstLine="709"/>
        <w:jc w:val="both"/>
        <w:rPr>
          <w:rFonts w:ascii="Times New Roman" w:hAnsi="Times New Roman" w:cs="Times New Roman"/>
          <w:sz w:val="28"/>
          <w:szCs w:val="28"/>
        </w:rPr>
      </w:pPr>
    </w:p>
    <w:p w:rsidR="00114B72" w:rsidRPr="00C119F6" w:rsidRDefault="00114B72" w:rsidP="00114B72">
      <w:pPr>
        <w:spacing w:after="0" w:line="240" w:lineRule="auto"/>
        <w:jc w:val="both"/>
        <w:rPr>
          <w:rFonts w:ascii="Times New Roman" w:hAnsi="Times New Roman" w:cs="Times New Roman"/>
          <w:i/>
          <w:sz w:val="28"/>
          <w:szCs w:val="28"/>
          <w:u w:val="single"/>
        </w:rPr>
      </w:pPr>
      <w:r w:rsidRPr="00C119F6">
        <w:rPr>
          <w:rFonts w:ascii="Times New Roman" w:hAnsi="Times New Roman" w:cs="Times New Roman"/>
          <w:sz w:val="28"/>
          <w:szCs w:val="28"/>
        </w:rPr>
        <w:t xml:space="preserve">                      </w:t>
      </w:r>
      <w:r w:rsidR="00151BCC">
        <w:rPr>
          <w:rFonts w:ascii="Times New Roman" w:hAnsi="Times New Roman" w:cs="Times New Roman"/>
          <w:sz w:val="28"/>
          <w:szCs w:val="28"/>
        </w:rPr>
        <w:t xml:space="preserve">          </w:t>
      </w:r>
      <w:r w:rsidRPr="00C119F6">
        <w:rPr>
          <w:rFonts w:ascii="Times New Roman" w:hAnsi="Times New Roman" w:cs="Times New Roman"/>
          <w:sz w:val="28"/>
          <w:szCs w:val="28"/>
        </w:rPr>
        <w:t xml:space="preserve">     п. Памяти 13 Борцов                              №</w:t>
      </w:r>
    </w:p>
    <w:p w:rsidR="00114B72" w:rsidRPr="00114B72" w:rsidRDefault="00114B72" w:rsidP="00114B72">
      <w:pPr>
        <w:spacing w:after="0" w:line="240" w:lineRule="auto"/>
        <w:ind w:firstLine="709"/>
        <w:jc w:val="both"/>
        <w:rPr>
          <w:rFonts w:ascii="Times New Roman" w:hAnsi="Times New Roman" w:cs="Times New Roman"/>
          <w:color w:val="FF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8"/>
      </w:tblGrid>
      <w:tr w:rsidR="00114B72" w:rsidTr="00114B72">
        <w:trPr>
          <w:trHeight w:val="1935"/>
        </w:trPr>
        <w:tc>
          <w:tcPr>
            <w:tcW w:w="6348" w:type="dxa"/>
          </w:tcPr>
          <w:p w:rsidR="00114B72" w:rsidRDefault="00114B72" w:rsidP="0094129E">
            <w:pPr>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Об  утверждении административного</w:t>
            </w:r>
            <w:r w:rsidR="0094129E">
              <w:rPr>
                <w:rFonts w:ascii="Times New Roman" w:eastAsiaTheme="minorEastAsia" w:hAnsi="Times New Roman" w:cs="Times New Roman"/>
                <w:sz w:val="26"/>
                <w:szCs w:val="26"/>
                <w:lang w:eastAsia="ru-RU"/>
              </w:rPr>
              <w:t xml:space="preserve"> регламента  по предоставлению м</w:t>
            </w:r>
            <w:r>
              <w:rPr>
                <w:rFonts w:ascii="Times New Roman" w:eastAsiaTheme="minorEastAsia" w:hAnsi="Times New Roman" w:cs="Times New Roman"/>
                <w:sz w:val="26"/>
                <w:szCs w:val="26"/>
                <w:lang w:eastAsia="ru-RU"/>
              </w:rPr>
              <w:t>униципальной услуги « О выдаче разрешения на использование земель или зем</w:t>
            </w:r>
            <w:r w:rsidR="0094129E">
              <w:rPr>
                <w:rFonts w:ascii="Times New Roman" w:eastAsiaTheme="minorEastAsia" w:hAnsi="Times New Roman" w:cs="Times New Roman"/>
                <w:sz w:val="26"/>
                <w:szCs w:val="26"/>
                <w:lang w:eastAsia="ru-RU"/>
              </w:rPr>
              <w:t>ельных участков, находящихся в  государственной или м</w:t>
            </w:r>
            <w:r>
              <w:rPr>
                <w:rFonts w:ascii="Times New Roman" w:eastAsiaTheme="minorEastAsia" w:hAnsi="Times New Roman" w:cs="Times New Roman"/>
                <w:sz w:val="26"/>
                <w:szCs w:val="26"/>
                <w:lang w:eastAsia="ru-RU"/>
              </w:rPr>
              <w:t xml:space="preserve">униципальной собственности без предоставления земельных участков и установления сервитута» </w:t>
            </w:r>
          </w:p>
        </w:tc>
      </w:tr>
    </w:tbl>
    <w:p w:rsidR="00F873C3" w:rsidRDefault="0094129E" w:rsidP="0057225A">
      <w:pPr>
        <w:spacing w:after="0"/>
        <w:ind w:firstLine="567"/>
        <w:jc w:val="both"/>
        <w:rPr>
          <w:rFonts w:ascii="Times New Roman" w:eastAsiaTheme="minorEastAsia" w:hAnsi="Times New Roman" w:cs="Times New Roman"/>
          <w:sz w:val="28"/>
          <w:szCs w:val="28"/>
          <w:lang w:eastAsia="ru-RU"/>
        </w:rPr>
      </w:pPr>
      <w:proofErr w:type="gramStart"/>
      <w:r w:rsidRPr="0094129E">
        <w:rPr>
          <w:rFonts w:ascii="Times New Roman" w:eastAsiaTheme="minorEastAsia" w:hAnsi="Times New Roman" w:cs="Times New Roman"/>
          <w:sz w:val="28"/>
          <w:szCs w:val="28"/>
          <w:lang w:eastAsia="ru-RU"/>
        </w:rPr>
        <w:t xml:space="preserve">Руководствуясь Федеральным </w:t>
      </w:r>
      <w:hyperlink r:id="rId7" w:history="1">
        <w:r w:rsidRPr="0094129E">
          <w:rPr>
            <w:rFonts w:ascii="Times New Roman" w:eastAsiaTheme="minorEastAsia" w:hAnsi="Times New Roman" w:cs="Times New Roman"/>
            <w:sz w:val="28"/>
            <w:szCs w:val="28"/>
            <w:lang w:eastAsia="ru-RU"/>
          </w:rPr>
          <w:t>законом</w:t>
        </w:r>
      </w:hyperlink>
      <w:r w:rsidRPr="0094129E">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в соответствии с Земельным кодексом Российской Федерации, Федеральным </w:t>
      </w:r>
      <w:hyperlink r:id="rId8" w:history="1">
        <w:r w:rsidRPr="0094129E">
          <w:rPr>
            <w:rFonts w:ascii="Times New Roman" w:eastAsiaTheme="minorEastAsia" w:hAnsi="Times New Roman" w:cs="Times New Roman"/>
            <w:sz w:val="28"/>
            <w:szCs w:val="28"/>
            <w:lang w:eastAsia="ru-RU"/>
          </w:rPr>
          <w:t>законом</w:t>
        </w:r>
      </w:hyperlink>
      <w:r w:rsidRPr="0094129E">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w:t>
      </w:r>
      <w:r w:rsidR="00F873C3">
        <w:rPr>
          <w:rFonts w:ascii="Times New Roman" w:eastAsiaTheme="minorEastAsia" w:hAnsi="Times New Roman" w:cs="Times New Roman"/>
          <w:sz w:val="28"/>
          <w:szCs w:val="28"/>
          <w:lang w:eastAsia="ru-RU"/>
        </w:rPr>
        <w:t>ли муниципальной собственности»</w:t>
      </w:r>
      <w:proofErr w:type="gramEnd"/>
    </w:p>
    <w:p w:rsidR="00F24602" w:rsidRPr="0094129E" w:rsidRDefault="00F873C3" w:rsidP="00F873C3">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ПОСТАНОВЛЯЮ:</w:t>
      </w:r>
      <w:r w:rsidR="0094129E" w:rsidRPr="0094129E">
        <w:rPr>
          <w:rFonts w:ascii="Times New Roman" w:eastAsiaTheme="minorEastAsia" w:hAnsi="Times New Roman" w:cs="Times New Roman"/>
          <w:sz w:val="28"/>
          <w:szCs w:val="28"/>
          <w:lang w:eastAsia="ru-RU"/>
        </w:rPr>
        <w:t xml:space="preserve"> </w:t>
      </w:r>
    </w:p>
    <w:p w:rsidR="0094129E" w:rsidRPr="0094129E" w:rsidRDefault="0094129E" w:rsidP="0097050C">
      <w:pPr>
        <w:tabs>
          <w:tab w:val="left" w:pos="851"/>
        </w:tabs>
        <w:spacing w:after="0"/>
        <w:jc w:val="both"/>
        <w:rPr>
          <w:rFonts w:ascii="Times New Roman" w:eastAsiaTheme="minorEastAsia" w:hAnsi="Times New Roman" w:cs="Times New Roman"/>
          <w:sz w:val="28"/>
          <w:szCs w:val="28"/>
          <w:lang w:eastAsia="ru-RU"/>
        </w:rPr>
      </w:pPr>
      <w:r w:rsidRPr="0094129E">
        <w:rPr>
          <w:rFonts w:ascii="Times New Roman" w:eastAsiaTheme="minorEastAsia" w:hAnsi="Times New Roman" w:cs="Times New Roman"/>
          <w:sz w:val="28"/>
          <w:szCs w:val="28"/>
          <w:lang w:eastAsia="ru-RU"/>
        </w:rPr>
        <w:t xml:space="preserve">1.Утвердить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(приложение). </w:t>
      </w:r>
    </w:p>
    <w:p w:rsidR="00E260D2" w:rsidRPr="0094129E" w:rsidRDefault="00E260D2" w:rsidP="00E260D2">
      <w:pPr>
        <w:pStyle w:val="a6"/>
        <w:spacing w:before="0" w:beforeAutospacing="0" w:after="0" w:afterAutospacing="0"/>
        <w:jc w:val="both"/>
        <w:rPr>
          <w:rFonts w:eastAsiaTheme="minorEastAsia"/>
          <w:sz w:val="28"/>
          <w:szCs w:val="28"/>
        </w:rPr>
      </w:pPr>
      <w:r>
        <w:rPr>
          <w:sz w:val="28"/>
          <w:szCs w:val="28"/>
        </w:rPr>
        <w:t>2.П</w:t>
      </w:r>
      <w:r w:rsidRPr="009025E1">
        <w:rPr>
          <w:sz w:val="28"/>
          <w:szCs w:val="28"/>
        </w:rPr>
        <w:t xml:space="preserve">остановление </w:t>
      </w:r>
      <w:r>
        <w:rPr>
          <w:sz w:val="28"/>
          <w:szCs w:val="28"/>
        </w:rPr>
        <w:t xml:space="preserve">опубликовать </w:t>
      </w:r>
      <w:r w:rsidRPr="009025E1">
        <w:rPr>
          <w:sz w:val="28"/>
          <w:szCs w:val="28"/>
        </w:rPr>
        <w:t>в газете «</w:t>
      </w:r>
      <w:proofErr w:type="spellStart"/>
      <w:r w:rsidRPr="009025E1">
        <w:rPr>
          <w:sz w:val="28"/>
          <w:szCs w:val="28"/>
        </w:rPr>
        <w:t>Емельяновские</w:t>
      </w:r>
      <w:proofErr w:type="spellEnd"/>
      <w:r w:rsidRPr="009025E1">
        <w:rPr>
          <w:sz w:val="28"/>
          <w:szCs w:val="28"/>
        </w:rPr>
        <w:t xml:space="preserve"> веси» и </w:t>
      </w:r>
      <w:r>
        <w:rPr>
          <w:sz w:val="28"/>
          <w:szCs w:val="28"/>
        </w:rPr>
        <w:t xml:space="preserve">обнародовать </w:t>
      </w:r>
      <w:r w:rsidRPr="009025E1">
        <w:rPr>
          <w:sz w:val="28"/>
          <w:szCs w:val="28"/>
        </w:rPr>
        <w:t xml:space="preserve">на </w:t>
      </w:r>
      <w:r w:rsidRPr="0094129E">
        <w:rPr>
          <w:rFonts w:eastAsiaTheme="minorEastAsia"/>
          <w:sz w:val="28"/>
          <w:szCs w:val="28"/>
        </w:rPr>
        <w:t xml:space="preserve"> официальном </w:t>
      </w:r>
      <w:r w:rsidRPr="009025E1">
        <w:rPr>
          <w:sz w:val="28"/>
          <w:szCs w:val="28"/>
        </w:rPr>
        <w:t>сайте администрации сельсовета Памяти 13 Борцов, Емельяновск</w:t>
      </w:r>
      <w:r>
        <w:rPr>
          <w:sz w:val="28"/>
          <w:szCs w:val="28"/>
        </w:rPr>
        <w:t>ого района, Красноярского  края</w:t>
      </w:r>
      <w:r w:rsidRPr="000E790D">
        <w:rPr>
          <w:sz w:val="28"/>
          <w:szCs w:val="28"/>
        </w:rPr>
        <w:t xml:space="preserve"> </w:t>
      </w:r>
      <w:r w:rsidRPr="0094129E">
        <w:rPr>
          <w:rFonts w:eastAsiaTheme="minorEastAsia"/>
          <w:sz w:val="28"/>
          <w:szCs w:val="28"/>
        </w:rPr>
        <w:t xml:space="preserve">в сети «Интернет». </w:t>
      </w:r>
    </w:p>
    <w:p w:rsidR="00E260D2" w:rsidRPr="000E790D" w:rsidRDefault="00E260D2" w:rsidP="00E260D2">
      <w:pPr>
        <w:spacing w:after="0"/>
        <w:jc w:val="both"/>
        <w:rPr>
          <w:rFonts w:ascii="Times New Roman" w:eastAsia="Times New Roman" w:hAnsi="Times New Roman" w:cs="Times New Roman"/>
          <w:sz w:val="28"/>
          <w:szCs w:val="28"/>
        </w:rPr>
      </w:pPr>
      <w:r w:rsidRPr="000E790D">
        <w:rPr>
          <w:rFonts w:ascii="Times New Roman" w:eastAsia="Times New Roman" w:hAnsi="Times New Roman" w:cs="Times New Roman"/>
          <w:sz w:val="28"/>
          <w:szCs w:val="28"/>
        </w:rPr>
        <w:t>3.  Настоящее постановление вступает в силу в день, следующий за днем его официального опубликования в газете «Емельяновские веси</w:t>
      </w:r>
      <w:r>
        <w:rPr>
          <w:rFonts w:ascii="Times New Roman" w:eastAsia="Times New Roman" w:hAnsi="Times New Roman" w:cs="Times New Roman"/>
          <w:sz w:val="28"/>
          <w:szCs w:val="28"/>
        </w:rPr>
        <w:t>»</w:t>
      </w:r>
      <w:r w:rsidRPr="000E790D">
        <w:rPr>
          <w:rFonts w:ascii="Times New Roman" w:eastAsia="Times New Roman" w:hAnsi="Times New Roman" w:cs="Times New Roman"/>
          <w:sz w:val="28"/>
          <w:szCs w:val="28"/>
        </w:rPr>
        <w:t>.</w:t>
      </w:r>
    </w:p>
    <w:p w:rsidR="00E260D2" w:rsidRPr="000E790D" w:rsidRDefault="00E260D2" w:rsidP="00E260D2">
      <w:pPr>
        <w:spacing w:after="0"/>
        <w:jc w:val="both"/>
        <w:rPr>
          <w:rFonts w:ascii="Times New Roman" w:eastAsia="Times New Roman" w:hAnsi="Times New Roman" w:cs="Times New Roman"/>
          <w:sz w:val="28"/>
          <w:szCs w:val="28"/>
        </w:rPr>
      </w:pPr>
      <w:r w:rsidRPr="000E790D">
        <w:rPr>
          <w:rFonts w:ascii="Times New Roman" w:eastAsia="Times New Roman" w:hAnsi="Times New Roman" w:cs="Times New Roman"/>
          <w:sz w:val="28"/>
          <w:szCs w:val="28"/>
        </w:rPr>
        <w:t xml:space="preserve">4.  </w:t>
      </w:r>
      <w:proofErr w:type="gramStart"/>
      <w:r w:rsidRPr="000E790D">
        <w:rPr>
          <w:rFonts w:ascii="Times New Roman" w:eastAsia="Times New Roman" w:hAnsi="Times New Roman" w:cs="Times New Roman"/>
          <w:sz w:val="28"/>
          <w:szCs w:val="28"/>
        </w:rPr>
        <w:t>Контроль за</w:t>
      </w:r>
      <w:proofErr w:type="gramEnd"/>
      <w:r w:rsidRPr="000E790D">
        <w:rPr>
          <w:rFonts w:ascii="Times New Roman" w:eastAsia="Times New Roman" w:hAnsi="Times New Roman" w:cs="Times New Roman"/>
          <w:sz w:val="28"/>
          <w:szCs w:val="28"/>
        </w:rPr>
        <w:t xml:space="preserve"> исполнением настоящего постановления оставляю за собой.</w:t>
      </w:r>
    </w:p>
    <w:p w:rsidR="0094129E" w:rsidRPr="0094129E" w:rsidRDefault="0094129E" w:rsidP="00E260D2">
      <w:pPr>
        <w:pStyle w:val="a6"/>
        <w:spacing w:before="0" w:beforeAutospacing="0" w:after="0" w:afterAutospacing="0"/>
        <w:jc w:val="both"/>
        <w:rPr>
          <w:rFonts w:eastAsiaTheme="minorEastAsia"/>
          <w:sz w:val="28"/>
          <w:szCs w:val="28"/>
        </w:rPr>
      </w:pPr>
      <w:r w:rsidRPr="0094129E">
        <w:rPr>
          <w:rFonts w:eastAsiaTheme="minorEastAsia"/>
          <w:sz w:val="28"/>
          <w:szCs w:val="28"/>
        </w:rPr>
        <w:t>.</w:t>
      </w:r>
    </w:p>
    <w:p w:rsidR="0094129E" w:rsidRPr="0094129E" w:rsidRDefault="0094129E" w:rsidP="0094129E">
      <w:pPr>
        <w:jc w:val="both"/>
        <w:rPr>
          <w:rFonts w:ascii="Times New Roman" w:eastAsiaTheme="minorEastAsia" w:hAnsi="Times New Roman" w:cs="Times New Roman"/>
          <w:sz w:val="28"/>
          <w:szCs w:val="28"/>
          <w:lang w:eastAsia="ru-RU"/>
        </w:rPr>
      </w:pPr>
      <w:r w:rsidRPr="0094129E">
        <w:rPr>
          <w:rFonts w:ascii="Times New Roman" w:eastAsiaTheme="minorEastAsia" w:hAnsi="Times New Roman" w:cs="Times New Roman"/>
          <w:sz w:val="28"/>
          <w:szCs w:val="28"/>
          <w:lang w:eastAsia="ru-RU"/>
        </w:rPr>
        <w:t xml:space="preserve">Глава сельсовета                                                                       </w:t>
      </w:r>
      <w:proofErr w:type="spellStart"/>
      <w:r w:rsidRPr="0094129E">
        <w:rPr>
          <w:rFonts w:ascii="Times New Roman" w:eastAsiaTheme="minorEastAsia" w:hAnsi="Times New Roman" w:cs="Times New Roman"/>
          <w:sz w:val="28"/>
          <w:szCs w:val="28"/>
          <w:lang w:eastAsia="ru-RU"/>
        </w:rPr>
        <w:t>Н.Г.Воскобойник</w:t>
      </w:r>
      <w:proofErr w:type="spellEnd"/>
      <w:r w:rsidRPr="0094129E">
        <w:rPr>
          <w:rFonts w:ascii="Times New Roman" w:eastAsiaTheme="minorEastAsia" w:hAnsi="Times New Roman" w:cs="Times New Roman"/>
          <w:sz w:val="28"/>
          <w:szCs w:val="28"/>
          <w:lang w:eastAsia="ru-RU"/>
        </w:rPr>
        <w:t xml:space="preserve"> </w:t>
      </w:r>
    </w:p>
    <w:p w:rsidR="00FD0762" w:rsidRPr="0099559F" w:rsidRDefault="00FD0762" w:rsidP="00FD0762">
      <w:pPr>
        <w:autoSpaceDE w:val="0"/>
        <w:spacing w:after="0" w:line="240" w:lineRule="auto"/>
        <w:ind w:firstLine="540"/>
        <w:jc w:val="both"/>
        <w:rPr>
          <w:rFonts w:ascii="Times New Roman" w:eastAsiaTheme="minorEastAsia" w:hAnsi="Times New Roman" w:cs="Times New Roman"/>
          <w:sz w:val="26"/>
          <w:szCs w:val="26"/>
          <w:lang w:eastAsia="ru-RU"/>
        </w:rPr>
      </w:pPr>
    </w:p>
    <w:p w:rsidR="00FD0762" w:rsidRPr="0099559F" w:rsidRDefault="00FD0762" w:rsidP="0097050C">
      <w:pPr>
        <w:autoSpaceDE w:val="0"/>
        <w:spacing w:after="0" w:line="240" w:lineRule="auto"/>
        <w:jc w:val="right"/>
        <w:rPr>
          <w:rFonts w:ascii="Times New Roman" w:hAnsi="Times New Roman" w:cs="Times New Roman"/>
          <w:sz w:val="24"/>
          <w:szCs w:val="24"/>
        </w:rPr>
      </w:pPr>
      <w:r w:rsidRPr="0099559F">
        <w:rPr>
          <w:rFonts w:ascii="Times New Roman" w:hAnsi="Times New Roman" w:cs="Times New Roman"/>
          <w:sz w:val="24"/>
          <w:szCs w:val="24"/>
        </w:rPr>
        <w:t xml:space="preserve">Приложение </w:t>
      </w:r>
    </w:p>
    <w:p w:rsidR="00FD0762" w:rsidRPr="0099559F" w:rsidRDefault="0097050C" w:rsidP="0097050C">
      <w:pPr>
        <w:autoSpaceDE w:val="0"/>
        <w:spacing w:after="0" w:line="240" w:lineRule="auto"/>
        <w:jc w:val="right"/>
        <w:rPr>
          <w:rFonts w:ascii="Times New Roman" w:hAnsi="Times New Roman" w:cs="Times New Roman"/>
          <w:sz w:val="24"/>
          <w:szCs w:val="24"/>
        </w:rPr>
      </w:pPr>
      <w:r w:rsidRPr="0099559F">
        <w:rPr>
          <w:rFonts w:ascii="Times New Roman" w:hAnsi="Times New Roman" w:cs="Times New Roman"/>
          <w:sz w:val="24"/>
          <w:szCs w:val="24"/>
        </w:rPr>
        <w:t xml:space="preserve">   к постановлению а</w:t>
      </w:r>
      <w:r w:rsidR="00FD0762" w:rsidRPr="0099559F">
        <w:rPr>
          <w:rFonts w:ascii="Times New Roman" w:hAnsi="Times New Roman" w:cs="Times New Roman"/>
          <w:sz w:val="24"/>
          <w:szCs w:val="24"/>
        </w:rPr>
        <w:t xml:space="preserve">дминистрации </w:t>
      </w:r>
    </w:p>
    <w:p w:rsidR="00F13BA7" w:rsidRPr="0099559F" w:rsidRDefault="0097050C" w:rsidP="0097050C">
      <w:pPr>
        <w:autoSpaceDE w:val="0"/>
        <w:spacing w:after="0" w:line="240" w:lineRule="auto"/>
        <w:jc w:val="right"/>
        <w:rPr>
          <w:rFonts w:ascii="Times New Roman" w:hAnsi="Times New Roman" w:cs="Times New Roman"/>
          <w:sz w:val="24"/>
          <w:szCs w:val="24"/>
        </w:rPr>
      </w:pPr>
      <w:r w:rsidRPr="0099559F">
        <w:rPr>
          <w:rFonts w:ascii="Times New Roman" w:hAnsi="Times New Roman" w:cs="Times New Roman"/>
          <w:sz w:val="24"/>
          <w:szCs w:val="24"/>
        </w:rPr>
        <w:t>сельсовета Памяти 13 Борцов</w:t>
      </w:r>
    </w:p>
    <w:p w:rsidR="00FD0762" w:rsidRPr="0099559F" w:rsidRDefault="00FD0762" w:rsidP="0097050C">
      <w:pPr>
        <w:autoSpaceDE w:val="0"/>
        <w:spacing w:after="0" w:line="240" w:lineRule="auto"/>
        <w:jc w:val="right"/>
        <w:rPr>
          <w:rFonts w:ascii="Times New Roman" w:hAnsi="Times New Roman" w:cs="Times New Roman"/>
          <w:sz w:val="24"/>
          <w:szCs w:val="24"/>
        </w:rPr>
      </w:pPr>
      <w:r w:rsidRPr="0099559F">
        <w:rPr>
          <w:rFonts w:ascii="Times New Roman" w:hAnsi="Times New Roman" w:cs="Times New Roman"/>
          <w:sz w:val="24"/>
          <w:szCs w:val="24"/>
        </w:rPr>
        <w:t xml:space="preserve">от </w:t>
      </w:r>
      <w:r w:rsidR="00151BCC">
        <w:rPr>
          <w:rFonts w:ascii="Times New Roman" w:hAnsi="Times New Roman" w:cs="Times New Roman"/>
          <w:sz w:val="24"/>
          <w:szCs w:val="24"/>
        </w:rPr>
        <w:t>______</w:t>
      </w:r>
      <w:r w:rsidR="0099559F">
        <w:rPr>
          <w:rFonts w:ascii="Times New Roman" w:hAnsi="Times New Roman" w:cs="Times New Roman"/>
          <w:sz w:val="24"/>
          <w:szCs w:val="24"/>
        </w:rPr>
        <w:t xml:space="preserve"> 2020 г.</w:t>
      </w:r>
      <w:r w:rsidR="00A25CAC" w:rsidRPr="0099559F">
        <w:rPr>
          <w:rFonts w:ascii="Times New Roman" w:hAnsi="Times New Roman" w:cs="Times New Roman"/>
          <w:sz w:val="24"/>
          <w:szCs w:val="24"/>
        </w:rPr>
        <w:t xml:space="preserve"> </w:t>
      </w:r>
      <w:r w:rsidRPr="0099559F">
        <w:rPr>
          <w:rFonts w:ascii="Times New Roman" w:hAnsi="Times New Roman" w:cs="Times New Roman"/>
          <w:sz w:val="24"/>
          <w:szCs w:val="24"/>
        </w:rPr>
        <w:t xml:space="preserve"> № </w:t>
      </w:r>
      <w:r w:rsidR="00496F24" w:rsidRPr="0099559F">
        <w:rPr>
          <w:rFonts w:ascii="Times New Roman" w:hAnsi="Times New Roman" w:cs="Times New Roman"/>
          <w:b/>
          <w:sz w:val="24"/>
          <w:szCs w:val="24"/>
        </w:rPr>
        <w:t xml:space="preserve"> </w:t>
      </w:r>
      <w:r w:rsidR="00151BCC">
        <w:rPr>
          <w:rFonts w:ascii="Times New Roman" w:hAnsi="Times New Roman" w:cs="Times New Roman"/>
          <w:sz w:val="24"/>
          <w:szCs w:val="24"/>
        </w:rPr>
        <w:t>___</w:t>
      </w:r>
    </w:p>
    <w:p w:rsidR="00AE69F1" w:rsidRPr="00FD0762" w:rsidRDefault="00AE69F1" w:rsidP="0097050C">
      <w:pPr>
        <w:autoSpaceDE w:val="0"/>
        <w:spacing w:after="0" w:line="240" w:lineRule="auto"/>
        <w:jc w:val="right"/>
        <w:rPr>
          <w:rFonts w:ascii="Arial" w:hAnsi="Arial" w:cs="Arial"/>
          <w:sz w:val="24"/>
          <w:szCs w:val="24"/>
        </w:rPr>
      </w:pPr>
    </w:p>
    <w:p w:rsidR="00AE69F1" w:rsidRPr="00FD0762" w:rsidRDefault="00AE69F1" w:rsidP="00AE69F1">
      <w:pPr>
        <w:spacing w:after="0" w:line="240" w:lineRule="auto"/>
        <w:jc w:val="right"/>
        <w:rPr>
          <w:rFonts w:ascii="Arial" w:eastAsia="Times New Roman" w:hAnsi="Arial" w:cs="Arial"/>
          <w:bCs/>
          <w:color w:val="000000"/>
          <w:sz w:val="24"/>
          <w:szCs w:val="24"/>
          <w:lang w:eastAsia="ru-RU"/>
        </w:rPr>
      </w:pPr>
    </w:p>
    <w:p w:rsidR="00390D83" w:rsidRPr="00DD7F71" w:rsidRDefault="001F7AA3" w:rsidP="001F7AA3">
      <w:pPr>
        <w:spacing w:after="0" w:line="240" w:lineRule="auto"/>
        <w:jc w:val="center"/>
        <w:rPr>
          <w:rFonts w:ascii="Times New Roman" w:eastAsia="Times New Roman" w:hAnsi="Times New Roman" w:cs="Times New Roman"/>
          <w:b/>
          <w:color w:val="000000"/>
          <w:sz w:val="24"/>
          <w:szCs w:val="24"/>
          <w:lang w:eastAsia="ru-RU"/>
        </w:rPr>
      </w:pPr>
      <w:r w:rsidRPr="00DD7F71">
        <w:rPr>
          <w:rFonts w:ascii="Times New Roman" w:eastAsia="Times New Roman" w:hAnsi="Times New Roman" w:cs="Times New Roman"/>
          <w:b/>
          <w:bCs/>
          <w:color w:val="000000"/>
          <w:sz w:val="24"/>
          <w:szCs w:val="24"/>
          <w:lang w:eastAsia="ru-RU"/>
        </w:rPr>
        <w:t>АДМИНИСТРАТИВНЫЙ РЕГЛАМЕНТ</w:t>
      </w:r>
      <w:r w:rsidR="00FE1AB7">
        <w:rPr>
          <w:rFonts w:ascii="Times New Roman" w:eastAsia="Times New Roman" w:hAnsi="Times New Roman" w:cs="Times New Roman"/>
          <w:b/>
          <w:bCs/>
          <w:color w:val="000000"/>
          <w:sz w:val="24"/>
          <w:szCs w:val="24"/>
          <w:lang w:eastAsia="ru-RU"/>
        </w:rPr>
        <w:t xml:space="preserve"> (ПРОЕКТ</w:t>
      </w:r>
      <w:r w:rsidR="00A02DB1">
        <w:rPr>
          <w:rFonts w:ascii="Times New Roman" w:eastAsia="Times New Roman" w:hAnsi="Times New Roman" w:cs="Times New Roman"/>
          <w:b/>
          <w:bCs/>
          <w:color w:val="000000"/>
          <w:sz w:val="24"/>
          <w:szCs w:val="24"/>
          <w:lang w:eastAsia="ru-RU"/>
        </w:rPr>
        <w:t>)</w:t>
      </w:r>
    </w:p>
    <w:p w:rsidR="00390D83" w:rsidRPr="00DD7F71" w:rsidRDefault="001F7AA3" w:rsidP="001F7AA3">
      <w:pPr>
        <w:spacing w:after="0" w:line="240" w:lineRule="auto"/>
        <w:jc w:val="center"/>
        <w:rPr>
          <w:rFonts w:ascii="Times New Roman" w:eastAsia="Times New Roman" w:hAnsi="Times New Roman" w:cs="Times New Roman"/>
          <w:b/>
          <w:color w:val="000000"/>
          <w:sz w:val="24"/>
          <w:szCs w:val="24"/>
          <w:lang w:eastAsia="ru-RU"/>
        </w:rPr>
      </w:pPr>
      <w:r w:rsidRPr="00DD7F71">
        <w:rPr>
          <w:rFonts w:ascii="Times New Roman" w:eastAsia="Times New Roman" w:hAnsi="Times New Roman" w:cs="Times New Roman"/>
          <w:b/>
          <w:bCs/>
          <w:color w:val="000000"/>
          <w:sz w:val="24"/>
          <w:szCs w:val="24"/>
          <w:lang w:eastAsia="ru-RU"/>
        </w:rPr>
        <w:t>ПРЕДОСТАВЛЕНИЯ МУНИЦИПАЛЬНОЙ УСЛУГИ</w:t>
      </w:r>
    </w:p>
    <w:p w:rsidR="00EB329E" w:rsidRPr="00DD7F71" w:rsidRDefault="007A60B7" w:rsidP="00EB329E">
      <w:pPr>
        <w:pStyle w:val="a7"/>
        <w:autoSpaceDE w:val="0"/>
        <w:ind w:left="0"/>
        <w:jc w:val="center"/>
        <w:rPr>
          <w:b/>
        </w:rPr>
      </w:pPr>
      <w:r w:rsidRPr="00DD7F71">
        <w:rPr>
          <w:rFonts w:eastAsia="Times New Roman"/>
          <w:b/>
          <w:bCs/>
          <w:color w:val="000000"/>
        </w:rPr>
        <w:t>«О ВЫДАЧ</w:t>
      </w:r>
      <w:r w:rsidR="007658CF" w:rsidRPr="00DD7F71">
        <w:rPr>
          <w:rFonts w:eastAsia="Times New Roman"/>
          <w:b/>
          <w:bCs/>
          <w:color w:val="000000"/>
        </w:rPr>
        <w:t>Е</w:t>
      </w:r>
      <w:r w:rsidRPr="00DD7F71">
        <w:rPr>
          <w:rFonts w:eastAsia="Times New Roman"/>
          <w:b/>
          <w:bCs/>
          <w:color w:val="000000"/>
        </w:rPr>
        <w:t xml:space="preserve"> РАЗРЕШЕНИЯ НА И</w:t>
      </w:r>
      <w:r w:rsidRPr="00DD7F71">
        <w:rPr>
          <w:b/>
          <w:bCs/>
        </w:rPr>
        <w:t xml:space="preserve">СПОЛЬЗОВАНИЕ ЗЕМЕЛЬ ИЛИ ЗЕМЕЛЬНЫХ УЧАСТКОВ, НАХОДЯЩИХСЯ В </w:t>
      </w:r>
      <w:r w:rsidR="00DD7F71">
        <w:rPr>
          <w:b/>
          <w:bCs/>
        </w:rPr>
        <w:t xml:space="preserve">ГОСУДАРСТВЕННОЙ  ИЛИ </w:t>
      </w:r>
      <w:r w:rsidRPr="00DD7F71">
        <w:rPr>
          <w:b/>
          <w:bCs/>
        </w:rPr>
        <w:t xml:space="preserve">МУНИЦИПАЛЬНОЙ СОБСТВЕННОСТИ </w:t>
      </w:r>
      <w:r w:rsidR="00A45D92">
        <w:rPr>
          <w:b/>
        </w:rPr>
        <w:t xml:space="preserve"> </w:t>
      </w:r>
      <w:r w:rsidRPr="00DD7F71">
        <w:rPr>
          <w:b/>
          <w:bCs/>
        </w:rPr>
        <w:t>БЕЗ ПРЕДОСТАВЛЕНИЯ ЗЕМЕЛЬНЫХ УЧАСТКОВ И УСТАНОВЛЕНИЯ СЕРВИТУТА</w:t>
      </w:r>
      <w:r w:rsidRPr="00DD7F71">
        <w:rPr>
          <w:rFonts w:eastAsia="Times New Roman"/>
          <w:b/>
          <w:bCs/>
          <w:color w:val="000000"/>
        </w:rPr>
        <w:t>»</w:t>
      </w:r>
    </w:p>
    <w:p w:rsidR="007A60B7" w:rsidRPr="00DD7F71" w:rsidRDefault="007A60B7" w:rsidP="00EB329E">
      <w:pPr>
        <w:pStyle w:val="a7"/>
        <w:autoSpaceDE w:val="0"/>
        <w:ind w:left="0"/>
        <w:jc w:val="center"/>
        <w:rPr>
          <w:b/>
        </w:rPr>
      </w:pPr>
    </w:p>
    <w:p w:rsidR="0097050C" w:rsidRPr="0097050C" w:rsidRDefault="0097050C" w:rsidP="0097050C">
      <w:pPr>
        <w:tabs>
          <w:tab w:val="left" w:pos="5580"/>
        </w:tabs>
        <w:rPr>
          <w:rFonts w:ascii="Times New Roman" w:eastAsiaTheme="minorEastAsia" w:hAnsi="Times New Roman" w:cs="Times New Roman"/>
          <w:sz w:val="28"/>
          <w:szCs w:val="28"/>
          <w:lang w:eastAsia="ru-RU"/>
        </w:rPr>
      </w:pPr>
    </w:p>
    <w:p w:rsidR="0097050C" w:rsidRPr="000D633B" w:rsidRDefault="0097050C" w:rsidP="0097050C">
      <w:pPr>
        <w:widowControl w:val="0"/>
        <w:numPr>
          <w:ilvl w:val="0"/>
          <w:numId w:val="14"/>
        </w:numPr>
        <w:tabs>
          <w:tab w:val="left" w:pos="720"/>
        </w:tabs>
        <w:suppressAutoHyphens/>
        <w:spacing w:after="0" w:line="240" w:lineRule="auto"/>
        <w:jc w:val="center"/>
        <w:rPr>
          <w:rFonts w:ascii="Times New Roman" w:eastAsiaTheme="minorEastAsia" w:hAnsi="Times New Roman" w:cs="Times New Roman"/>
          <w:sz w:val="24"/>
          <w:szCs w:val="24"/>
          <w:lang w:eastAsia="ru-RU"/>
        </w:rPr>
      </w:pPr>
      <w:r w:rsidRPr="000D633B">
        <w:rPr>
          <w:rFonts w:ascii="Times New Roman" w:eastAsiaTheme="minorEastAsia" w:hAnsi="Times New Roman" w:cs="Times New Roman"/>
          <w:sz w:val="24"/>
          <w:szCs w:val="24"/>
          <w:lang w:eastAsia="ru-RU"/>
        </w:rPr>
        <w:t>Общие положения</w:t>
      </w:r>
    </w:p>
    <w:p w:rsidR="0097050C" w:rsidRPr="000D633B" w:rsidRDefault="0097050C" w:rsidP="0097050C">
      <w:pPr>
        <w:tabs>
          <w:tab w:val="left" w:pos="1196"/>
        </w:tabs>
        <w:spacing w:line="322" w:lineRule="exact"/>
        <w:jc w:val="both"/>
        <w:rPr>
          <w:rFonts w:ascii="Times New Roman" w:eastAsiaTheme="minorEastAsia" w:hAnsi="Times New Roman" w:cs="Times New Roman"/>
          <w:sz w:val="24"/>
          <w:szCs w:val="24"/>
          <w:lang w:eastAsia="ru-RU"/>
        </w:rPr>
      </w:pPr>
      <w:r w:rsidRPr="000D633B">
        <w:rPr>
          <w:rFonts w:ascii="Times New Roman" w:eastAsiaTheme="minorEastAsia" w:hAnsi="Times New Roman" w:cs="Times New Roman"/>
          <w:sz w:val="24"/>
          <w:szCs w:val="24"/>
          <w:lang w:eastAsia="ru-RU"/>
        </w:rPr>
        <w:t>1.1. Предмет регулирования Административного регламента.</w:t>
      </w:r>
    </w:p>
    <w:p w:rsidR="00DD7F71" w:rsidRPr="000D633B" w:rsidRDefault="0097050C" w:rsidP="00DD7F71">
      <w:pPr>
        <w:spacing w:after="0" w:line="240" w:lineRule="auto"/>
        <w:ind w:firstLine="567"/>
        <w:jc w:val="both"/>
        <w:rPr>
          <w:rFonts w:ascii="Times New Roman" w:eastAsia="Times New Roman" w:hAnsi="Times New Roman" w:cs="Times New Roman"/>
          <w:sz w:val="24"/>
          <w:szCs w:val="24"/>
          <w:lang w:eastAsia="ru-RU"/>
        </w:rPr>
      </w:pPr>
      <w:proofErr w:type="gramStart"/>
      <w:r w:rsidRPr="000D633B">
        <w:rPr>
          <w:rFonts w:ascii="Times New Roman" w:eastAsiaTheme="minorEastAsia" w:hAnsi="Times New Roman" w:cs="Times New Roman"/>
          <w:sz w:val="24"/>
          <w:szCs w:val="24"/>
          <w:lang w:eastAsia="ru-RU"/>
        </w:rPr>
        <w:t>Административный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(далее – муниципальная услуга),</w:t>
      </w:r>
      <w:r w:rsidR="00DD7F71" w:rsidRPr="000D633B">
        <w:rPr>
          <w:rFonts w:ascii="Times New Roman" w:eastAsia="Calibri" w:hAnsi="Times New Roman" w:cs="Times New Roman"/>
          <w:sz w:val="24"/>
          <w:szCs w:val="24"/>
        </w:rPr>
        <w:t xml:space="preserve"> </w:t>
      </w:r>
      <w:r w:rsidR="00DD7F71" w:rsidRPr="000D633B">
        <w:rPr>
          <w:rFonts w:ascii="Times New Roman" w:eastAsiaTheme="minorEastAsia" w:hAnsi="Times New Roman" w:cs="Times New Roman"/>
          <w:sz w:val="24"/>
          <w:szCs w:val="24"/>
          <w:lang w:eastAsia="ru-RU"/>
        </w:rPr>
        <w:t xml:space="preserve">в целях, предусмотренных пунктами  статьи 39.33, 39.34 Земельного кодекса Российской Федерации», </w:t>
      </w:r>
      <w:r w:rsidRPr="000D633B">
        <w:rPr>
          <w:rFonts w:ascii="Times New Roman" w:eastAsiaTheme="minorEastAsia" w:hAnsi="Times New Roman" w:cs="Times New Roman"/>
          <w:sz w:val="24"/>
          <w:szCs w:val="24"/>
          <w:lang w:eastAsia="ru-RU"/>
        </w:rPr>
        <w:t xml:space="preserve"> с соблюдением норм законодательства Российской Федерации </w:t>
      </w:r>
      <w:r w:rsidR="00DD7F71" w:rsidRPr="000D633B">
        <w:rPr>
          <w:rFonts w:ascii="Times New Roman" w:eastAsia="Times New Roman" w:hAnsi="Times New Roman" w:cs="Times New Roman"/>
          <w:sz w:val="24"/>
          <w:szCs w:val="24"/>
          <w:lang w:eastAsia="ru-RU"/>
        </w:rPr>
        <w:t>в следующих случаях:</w:t>
      </w:r>
      <w:proofErr w:type="gramEnd"/>
    </w:p>
    <w:p w:rsidR="00DD7F71" w:rsidRPr="000D633B" w:rsidRDefault="00DD7F71" w:rsidP="00DD7F71">
      <w:pPr>
        <w:autoSpaceDE w:val="0"/>
        <w:autoSpaceDN w:val="0"/>
        <w:adjustRightInd w:val="0"/>
        <w:spacing w:after="0" w:line="240" w:lineRule="auto"/>
        <w:ind w:firstLine="567"/>
        <w:jc w:val="both"/>
        <w:rPr>
          <w:rFonts w:ascii="Times New Roman" w:hAnsi="Times New Roman" w:cs="Times New Roman"/>
          <w:sz w:val="24"/>
          <w:szCs w:val="24"/>
        </w:rPr>
      </w:pPr>
      <w:r w:rsidRPr="000D633B">
        <w:rPr>
          <w:rFonts w:ascii="Times New Roman" w:hAnsi="Times New Roman" w:cs="Times New Roman"/>
          <w:sz w:val="24"/>
          <w:szCs w:val="24"/>
        </w:rPr>
        <w:t>1) проведение инженерных изысканий на срок не более одного года;</w:t>
      </w:r>
    </w:p>
    <w:p w:rsidR="00DD7F71" w:rsidRPr="000D633B" w:rsidRDefault="00DD7F71" w:rsidP="00DD7F71">
      <w:pPr>
        <w:autoSpaceDE w:val="0"/>
        <w:autoSpaceDN w:val="0"/>
        <w:adjustRightInd w:val="0"/>
        <w:spacing w:after="0" w:line="240" w:lineRule="auto"/>
        <w:ind w:firstLine="567"/>
        <w:jc w:val="both"/>
        <w:rPr>
          <w:rFonts w:ascii="Times New Roman" w:hAnsi="Times New Roman" w:cs="Times New Roman"/>
          <w:sz w:val="24"/>
          <w:szCs w:val="24"/>
        </w:rPr>
      </w:pPr>
      <w:r w:rsidRPr="000D633B">
        <w:rPr>
          <w:rFonts w:ascii="Times New Roman" w:hAnsi="Times New Roman" w:cs="Times New Roman"/>
          <w:sz w:val="24"/>
          <w:szCs w:val="24"/>
        </w:rPr>
        <w:t>2) капитальный или текущий ремонт линейного объекта на срок не более одного года;</w:t>
      </w:r>
    </w:p>
    <w:p w:rsidR="00DD7F71" w:rsidRPr="000D633B" w:rsidRDefault="00DD7F71" w:rsidP="00DD7F71">
      <w:pPr>
        <w:autoSpaceDE w:val="0"/>
        <w:autoSpaceDN w:val="0"/>
        <w:adjustRightInd w:val="0"/>
        <w:spacing w:after="0" w:line="240" w:lineRule="auto"/>
        <w:ind w:firstLine="567"/>
        <w:jc w:val="both"/>
        <w:rPr>
          <w:rFonts w:ascii="Times New Roman" w:hAnsi="Times New Roman" w:cs="Times New Roman"/>
          <w:sz w:val="24"/>
          <w:szCs w:val="24"/>
        </w:rPr>
      </w:pPr>
      <w:r w:rsidRPr="000D633B">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D7F71" w:rsidRPr="000D633B" w:rsidRDefault="00DD7F71" w:rsidP="00DD7F71">
      <w:pPr>
        <w:autoSpaceDE w:val="0"/>
        <w:autoSpaceDN w:val="0"/>
        <w:adjustRightInd w:val="0"/>
        <w:spacing w:after="0" w:line="240" w:lineRule="auto"/>
        <w:ind w:firstLine="567"/>
        <w:jc w:val="both"/>
        <w:rPr>
          <w:rFonts w:ascii="Times New Roman" w:hAnsi="Times New Roman" w:cs="Times New Roman"/>
          <w:sz w:val="24"/>
          <w:szCs w:val="24"/>
        </w:rPr>
      </w:pPr>
      <w:r w:rsidRPr="000D633B">
        <w:rPr>
          <w:rFonts w:ascii="Times New Roman" w:hAnsi="Times New Roman" w:cs="Times New Roman"/>
          <w:sz w:val="24"/>
          <w:szCs w:val="24"/>
        </w:rPr>
        <w:t>4) осуществление геологического изучения недр на срок действия соответствующей лицензии.</w:t>
      </w:r>
    </w:p>
    <w:p w:rsidR="004F1AEC" w:rsidRPr="000D633B" w:rsidRDefault="004F1AEC" w:rsidP="004F1AEC">
      <w:pPr>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1.2. Круг заявителей.</w:t>
      </w:r>
    </w:p>
    <w:p w:rsidR="00DD65E0" w:rsidRPr="000D633B" w:rsidRDefault="00DD65E0" w:rsidP="00DD65E0">
      <w:pPr>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1.2.1. Заявитель - физическое или юридическое лицо, заинтересованное в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без предоставления земельного участка и установления сервитута, обратившееся в Администрацию с запросом на предоставление муниципальной услуги, выраженным в устной, письменной или электронной форме.</w:t>
      </w:r>
    </w:p>
    <w:p w:rsidR="00DD65E0" w:rsidRPr="000D633B" w:rsidRDefault="00DD65E0" w:rsidP="00DD65E0">
      <w:pPr>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D65E0" w:rsidRPr="000D633B" w:rsidRDefault="00DD65E0" w:rsidP="00675613">
      <w:pPr>
        <w:autoSpaceDE w:val="0"/>
        <w:autoSpaceDN w:val="0"/>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1.2.3.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или портале государственных услуг и муниципальных услуг (функций).</w:t>
      </w:r>
    </w:p>
    <w:p w:rsidR="00DD65E0" w:rsidRPr="000D633B" w:rsidRDefault="00DD65E0" w:rsidP="00AB1D8C">
      <w:pPr>
        <w:autoSpaceDE w:val="0"/>
        <w:autoSpaceDN w:val="0"/>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D65E0" w:rsidRPr="000D633B" w:rsidRDefault="00DD65E0" w:rsidP="00DD65E0">
      <w:pPr>
        <w:ind w:left="2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1.3.1 Сведения о местонахождении, контактных муниципального образования, предоставляющего муниципальную услугу: администрация сельсовета Памяти 13 Борцов, ул</w:t>
      </w:r>
      <w:proofErr w:type="gramStart"/>
      <w:r w:rsidRPr="000D633B">
        <w:rPr>
          <w:rFonts w:ascii="Times New Roman" w:eastAsia="Times New Roman" w:hAnsi="Times New Roman" w:cs="Times New Roman"/>
          <w:sz w:val="24"/>
          <w:szCs w:val="24"/>
          <w:lang w:eastAsia="ru-RU"/>
        </w:rPr>
        <w:t>.С</w:t>
      </w:r>
      <w:proofErr w:type="gramEnd"/>
      <w:r w:rsidRPr="000D633B">
        <w:rPr>
          <w:rFonts w:ascii="Times New Roman" w:eastAsia="Times New Roman" w:hAnsi="Times New Roman" w:cs="Times New Roman"/>
          <w:sz w:val="24"/>
          <w:szCs w:val="24"/>
          <w:lang w:eastAsia="ru-RU"/>
        </w:rPr>
        <w:t xml:space="preserve">оветская 49, </w:t>
      </w:r>
      <w:proofErr w:type="spellStart"/>
      <w:r w:rsidRPr="000D633B">
        <w:rPr>
          <w:rFonts w:ascii="Times New Roman" w:eastAsia="Times New Roman" w:hAnsi="Times New Roman" w:cs="Times New Roman"/>
          <w:sz w:val="24"/>
          <w:szCs w:val="24"/>
          <w:lang w:eastAsia="ru-RU"/>
        </w:rPr>
        <w:t>Емельяновский</w:t>
      </w:r>
      <w:proofErr w:type="spellEnd"/>
      <w:r w:rsidRPr="000D633B">
        <w:rPr>
          <w:rFonts w:ascii="Times New Roman" w:eastAsia="Times New Roman" w:hAnsi="Times New Roman" w:cs="Times New Roman"/>
          <w:sz w:val="24"/>
          <w:szCs w:val="24"/>
          <w:lang w:eastAsia="ru-RU"/>
        </w:rPr>
        <w:t xml:space="preserve"> район, Красноярский край, тел. 83913344187</w:t>
      </w:r>
    </w:p>
    <w:p w:rsidR="00DD65E0" w:rsidRPr="000D633B" w:rsidRDefault="00DD65E0" w:rsidP="00DD65E0">
      <w:pPr>
        <w:ind w:left="2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Адрес официального сайта администрации сельсовета Памяти 13 Борцов www.adm13borcov@mail.ru в сети Интернет</w:t>
      </w:r>
    </w:p>
    <w:p w:rsidR="00DD65E0" w:rsidRPr="000D633B" w:rsidRDefault="00DD65E0" w:rsidP="00DD65E0">
      <w:pPr>
        <w:pStyle w:val="a6"/>
      </w:pPr>
      <w:r w:rsidRPr="000D633B">
        <w:t>Сведения о графике (режиме) понедельник - четверг с 8-00 до 17-00</w:t>
      </w:r>
      <w:r w:rsidRPr="000D633B">
        <w:br/>
        <w:t>пятница неприемный день, перерыв на обед с 12.00-13.00</w:t>
      </w:r>
    </w:p>
    <w:p w:rsidR="00DD65E0" w:rsidRPr="000D633B" w:rsidRDefault="0097050C" w:rsidP="00AB1D8C">
      <w:pPr>
        <w:ind w:left="2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Адрес электронной почты для направления обращений по вопросам предоставления муниципальной услуги: </w:t>
      </w:r>
      <w:r w:rsidR="00DD65E0" w:rsidRPr="000D633B">
        <w:rPr>
          <w:rFonts w:ascii="Times New Roman" w:eastAsia="Times New Roman" w:hAnsi="Times New Roman" w:cs="Times New Roman"/>
          <w:sz w:val="24"/>
          <w:szCs w:val="24"/>
          <w:lang w:eastAsia="ru-RU"/>
        </w:rPr>
        <w:t xml:space="preserve">adm13borcov@mail.ru </w:t>
      </w:r>
    </w:p>
    <w:p w:rsidR="0097050C" w:rsidRPr="000D633B" w:rsidRDefault="00DD65E0" w:rsidP="00DD65E0">
      <w:pPr>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1.3.2</w:t>
      </w:r>
      <w:r w:rsidR="0097050C" w:rsidRPr="000D633B">
        <w:rPr>
          <w:rFonts w:ascii="Times New Roman" w:eastAsia="Times New Roman" w:hAnsi="Times New Roman" w:cs="Times New Roman"/>
          <w:sz w:val="24"/>
          <w:szCs w:val="24"/>
          <w:lang w:eastAsia="ru-RU"/>
        </w:rPr>
        <w:t>. Консультации (справки) по вопросам предоставления муниципальной услуги.</w:t>
      </w:r>
    </w:p>
    <w:p w:rsidR="0097050C" w:rsidRPr="000D633B" w:rsidRDefault="0097050C" w:rsidP="00AB1D8C">
      <w:pPr>
        <w:spacing w:after="0" w:line="240" w:lineRule="auto"/>
        <w:ind w:left="20"/>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Консультации (справки) по вопросам предоставления муниципальной услуги оказывают специалисты администрации сельсовета </w:t>
      </w:r>
      <w:r w:rsidR="00DD65E0" w:rsidRPr="000D633B">
        <w:rPr>
          <w:rFonts w:ascii="Times New Roman" w:eastAsia="Times New Roman" w:hAnsi="Times New Roman" w:cs="Times New Roman"/>
          <w:sz w:val="24"/>
          <w:szCs w:val="24"/>
          <w:lang w:eastAsia="ru-RU"/>
        </w:rPr>
        <w:t xml:space="preserve"> Памяти 13 Борцов</w:t>
      </w:r>
      <w:r w:rsidR="00AB1D8C" w:rsidRPr="000D633B">
        <w:rPr>
          <w:rFonts w:ascii="Times New Roman" w:eastAsia="Times New Roman" w:hAnsi="Times New Roman" w:cs="Times New Roman"/>
          <w:sz w:val="24"/>
          <w:szCs w:val="24"/>
          <w:lang w:eastAsia="ru-RU"/>
        </w:rPr>
        <w:t xml:space="preserve"> </w:t>
      </w:r>
      <w:r w:rsidRPr="000D633B">
        <w:rPr>
          <w:rFonts w:ascii="Times New Roman" w:eastAsia="Times New Roman" w:hAnsi="Times New Roman" w:cs="Times New Roman"/>
          <w:sz w:val="24"/>
          <w:szCs w:val="24"/>
          <w:lang w:eastAsia="ru-RU"/>
        </w:rPr>
        <w:t>(далее – специалист):</w:t>
      </w:r>
    </w:p>
    <w:p w:rsidR="0097050C" w:rsidRPr="000D633B" w:rsidRDefault="00AB1D8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w:t>
      </w:r>
      <w:r w:rsidR="0097050C" w:rsidRPr="000D633B">
        <w:rPr>
          <w:rFonts w:ascii="Times New Roman" w:eastAsia="Times New Roman" w:hAnsi="Times New Roman" w:cs="Times New Roman"/>
          <w:sz w:val="24"/>
          <w:szCs w:val="24"/>
          <w:lang w:eastAsia="ru-RU"/>
        </w:rPr>
        <w:t>при личном обращении;</w:t>
      </w:r>
    </w:p>
    <w:p w:rsidR="0097050C" w:rsidRPr="000D633B" w:rsidRDefault="00AB1D8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w:t>
      </w:r>
      <w:r w:rsidR="0097050C" w:rsidRPr="000D633B">
        <w:rPr>
          <w:rFonts w:ascii="Times New Roman" w:eastAsia="Times New Roman" w:hAnsi="Times New Roman" w:cs="Times New Roman"/>
          <w:sz w:val="24"/>
          <w:szCs w:val="24"/>
          <w:lang w:eastAsia="ru-RU"/>
        </w:rPr>
        <w:t>по телефону: 8(</w:t>
      </w:r>
      <w:r w:rsidR="00DD65E0" w:rsidRPr="000D633B">
        <w:rPr>
          <w:rFonts w:ascii="Times New Roman" w:eastAsia="Times New Roman" w:hAnsi="Times New Roman" w:cs="Times New Roman"/>
          <w:sz w:val="24"/>
          <w:szCs w:val="24"/>
          <w:lang w:eastAsia="ru-RU"/>
        </w:rPr>
        <w:t>39133</w:t>
      </w:r>
      <w:r w:rsidR="0097050C" w:rsidRPr="000D633B">
        <w:rPr>
          <w:rFonts w:ascii="Times New Roman" w:eastAsia="Times New Roman" w:hAnsi="Times New Roman" w:cs="Times New Roman"/>
          <w:sz w:val="24"/>
          <w:szCs w:val="24"/>
          <w:lang w:eastAsia="ru-RU"/>
        </w:rPr>
        <w:t xml:space="preserve">) </w:t>
      </w:r>
      <w:r w:rsidR="00DD65E0" w:rsidRPr="000D633B">
        <w:rPr>
          <w:rFonts w:ascii="Times New Roman" w:eastAsia="Times New Roman" w:hAnsi="Times New Roman" w:cs="Times New Roman"/>
          <w:sz w:val="24"/>
          <w:szCs w:val="24"/>
          <w:lang w:eastAsia="ru-RU"/>
        </w:rPr>
        <w:t>44-187</w:t>
      </w:r>
      <w:r w:rsidR="0097050C" w:rsidRPr="000D633B">
        <w:rPr>
          <w:rFonts w:ascii="Times New Roman" w:eastAsia="Times New Roman" w:hAnsi="Times New Roman" w:cs="Times New Roman"/>
          <w:sz w:val="24"/>
          <w:szCs w:val="24"/>
          <w:lang w:eastAsia="ru-RU"/>
        </w:rPr>
        <w:t>;</w:t>
      </w:r>
      <w:r w:rsidR="00DD65E0" w:rsidRPr="000D633B">
        <w:rPr>
          <w:rFonts w:ascii="Times New Roman" w:eastAsia="Times New Roman" w:hAnsi="Times New Roman" w:cs="Times New Roman"/>
          <w:sz w:val="24"/>
          <w:szCs w:val="24"/>
          <w:lang w:eastAsia="ru-RU"/>
        </w:rPr>
        <w:t>44-124</w:t>
      </w:r>
    </w:p>
    <w:p w:rsidR="0097050C" w:rsidRPr="000D633B" w:rsidRDefault="00AB1D8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w:t>
      </w:r>
      <w:r w:rsidR="0097050C" w:rsidRPr="000D633B">
        <w:rPr>
          <w:rFonts w:ascii="Times New Roman" w:eastAsia="Times New Roman" w:hAnsi="Times New Roman" w:cs="Times New Roman"/>
          <w:sz w:val="24"/>
          <w:szCs w:val="24"/>
          <w:lang w:eastAsia="ru-RU"/>
        </w:rPr>
        <w:t>в письменном виде при поступлении соответствующих запросов;</w:t>
      </w:r>
    </w:p>
    <w:p w:rsidR="00DD65E0" w:rsidRPr="000D633B" w:rsidRDefault="00AB1D8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w:t>
      </w:r>
      <w:r w:rsidR="0097050C" w:rsidRPr="000D633B">
        <w:rPr>
          <w:rFonts w:ascii="Times New Roman" w:eastAsia="Times New Roman" w:hAnsi="Times New Roman" w:cs="Times New Roman"/>
          <w:sz w:val="24"/>
          <w:szCs w:val="24"/>
          <w:lang w:eastAsia="ru-RU"/>
        </w:rPr>
        <w:t>на официальном Интернет-сайте</w:t>
      </w:r>
    </w:p>
    <w:p w:rsidR="0097050C" w:rsidRPr="000D633B" w:rsidRDefault="00AB1D8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w:t>
      </w:r>
      <w:r w:rsidR="0097050C" w:rsidRPr="000D633B">
        <w:rPr>
          <w:rFonts w:ascii="Times New Roman" w:eastAsia="Times New Roman" w:hAnsi="Times New Roman" w:cs="Times New Roman"/>
          <w:sz w:val="24"/>
          <w:szCs w:val="24"/>
          <w:lang w:eastAsia="ru-RU"/>
        </w:rPr>
        <w:t xml:space="preserve">почтовым отправлением по адресу: </w:t>
      </w:r>
      <w:r w:rsidR="00DD65E0" w:rsidRPr="000D633B">
        <w:rPr>
          <w:rFonts w:ascii="Times New Roman" w:eastAsia="Times New Roman" w:hAnsi="Times New Roman" w:cs="Times New Roman"/>
          <w:sz w:val="24"/>
          <w:szCs w:val="24"/>
          <w:lang w:eastAsia="ru-RU"/>
        </w:rPr>
        <w:t xml:space="preserve">663013 Красноярский край, </w:t>
      </w:r>
      <w:proofErr w:type="spellStart"/>
      <w:r w:rsidR="00DD65E0" w:rsidRPr="000D633B">
        <w:rPr>
          <w:rFonts w:ascii="Times New Roman" w:eastAsia="Times New Roman" w:hAnsi="Times New Roman" w:cs="Times New Roman"/>
          <w:sz w:val="24"/>
          <w:szCs w:val="24"/>
          <w:lang w:eastAsia="ru-RU"/>
        </w:rPr>
        <w:t>Емельяновский</w:t>
      </w:r>
      <w:proofErr w:type="spellEnd"/>
      <w:r w:rsidR="00DD65E0" w:rsidRPr="000D633B">
        <w:rPr>
          <w:rFonts w:ascii="Times New Roman" w:eastAsia="Times New Roman" w:hAnsi="Times New Roman" w:cs="Times New Roman"/>
          <w:sz w:val="24"/>
          <w:szCs w:val="24"/>
          <w:lang w:eastAsia="ru-RU"/>
        </w:rPr>
        <w:t xml:space="preserve"> район, п</w:t>
      </w:r>
      <w:proofErr w:type="gramStart"/>
      <w:r w:rsidR="00DD65E0" w:rsidRPr="000D633B">
        <w:rPr>
          <w:rFonts w:ascii="Times New Roman" w:eastAsia="Times New Roman" w:hAnsi="Times New Roman" w:cs="Times New Roman"/>
          <w:sz w:val="24"/>
          <w:szCs w:val="24"/>
          <w:lang w:eastAsia="ru-RU"/>
        </w:rPr>
        <w:t>.П</w:t>
      </w:r>
      <w:proofErr w:type="gramEnd"/>
      <w:r w:rsidR="00DD65E0" w:rsidRPr="000D633B">
        <w:rPr>
          <w:rFonts w:ascii="Times New Roman" w:eastAsia="Times New Roman" w:hAnsi="Times New Roman" w:cs="Times New Roman"/>
          <w:sz w:val="24"/>
          <w:szCs w:val="24"/>
          <w:lang w:eastAsia="ru-RU"/>
        </w:rPr>
        <w:t>амяти 13 Борцов, ул.Советская</w:t>
      </w:r>
      <w:r w:rsidR="000D633B" w:rsidRPr="000D633B">
        <w:rPr>
          <w:rFonts w:ascii="Times New Roman" w:eastAsia="Times New Roman" w:hAnsi="Times New Roman" w:cs="Times New Roman"/>
          <w:sz w:val="24"/>
          <w:szCs w:val="24"/>
          <w:lang w:eastAsia="ru-RU"/>
        </w:rPr>
        <w:t xml:space="preserve"> 49</w:t>
      </w:r>
      <w:r w:rsidR="00DD65E0" w:rsidRPr="000D633B">
        <w:rPr>
          <w:rFonts w:ascii="Times New Roman" w:eastAsia="Times New Roman" w:hAnsi="Times New Roman" w:cs="Times New Roman"/>
          <w:sz w:val="24"/>
          <w:szCs w:val="24"/>
          <w:lang w:eastAsia="ru-RU"/>
        </w:rPr>
        <w:t xml:space="preserve"> </w:t>
      </w:r>
      <w:r w:rsidR="0097050C" w:rsidRPr="000D633B">
        <w:rPr>
          <w:rFonts w:ascii="Times New Roman" w:eastAsia="Times New Roman" w:hAnsi="Times New Roman" w:cs="Times New Roman"/>
          <w:sz w:val="24"/>
          <w:szCs w:val="24"/>
          <w:lang w:eastAsia="ru-RU"/>
        </w:rPr>
        <w:t xml:space="preserve">(в том числе через электронную почту по адресу: </w:t>
      </w:r>
      <w:r w:rsidRPr="000D633B">
        <w:rPr>
          <w:rFonts w:ascii="Times New Roman" w:eastAsia="Times New Roman" w:hAnsi="Times New Roman" w:cs="Times New Roman"/>
          <w:sz w:val="24"/>
          <w:szCs w:val="24"/>
          <w:lang w:eastAsia="ru-RU"/>
        </w:rPr>
        <w:t>adm13borcov@mail.ru</w:t>
      </w:r>
    </w:p>
    <w:p w:rsidR="00AB1D8C" w:rsidRPr="000D633B" w:rsidRDefault="0097050C" w:rsidP="00AB1D8C">
      <w:pPr>
        <w:tabs>
          <w:tab w:val="left" w:pos="993"/>
        </w:tabs>
        <w:suppressAutoHyphens/>
        <w:spacing w:after="0" w:line="240" w:lineRule="auto"/>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в виде:</w:t>
      </w:r>
      <w:r w:rsidR="00AB1D8C" w:rsidRPr="000D633B">
        <w:rPr>
          <w:rFonts w:ascii="Times New Roman" w:eastAsia="Times New Roman" w:hAnsi="Times New Roman" w:cs="Times New Roman"/>
          <w:sz w:val="24"/>
          <w:szCs w:val="24"/>
          <w:lang w:eastAsia="ru-RU"/>
        </w:rPr>
        <w:t xml:space="preserve"> </w:t>
      </w:r>
    </w:p>
    <w:p w:rsidR="0097050C" w:rsidRPr="000D633B" w:rsidRDefault="0097050C" w:rsidP="00AB1D8C">
      <w:pPr>
        <w:tabs>
          <w:tab w:val="left" w:pos="993"/>
        </w:tabs>
        <w:suppressAutoHyphens/>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индивидуального </w:t>
      </w:r>
      <w:r w:rsidR="00AB1D8C" w:rsidRPr="000D633B">
        <w:rPr>
          <w:rFonts w:ascii="Times New Roman" w:eastAsia="Times New Roman" w:hAnsi="Times New Roman" w:cs="Times New Roman"/>
          <w:sz w:val="24"/>
          <w:szCs w:val="24"/>
          <w:lang w:eastAsia="ru-RU"/>
        </w:rPr>
        <w:t>и</w:t>
      </w:r>
      <w:r w:rsidRPr="000D633B">
        <w:rPr>
          <w:rFonts w:ascii="Times New Roman" w:eastAsia="Times New Roman" w:hAnsi="Times New Roman" w:cs="Times New Roman"/>
          <w:sz w:val="24"/>
          <w:szCs w:val="24"/>
          <w:lang w:eastAsia="ru-RU"/>
        </w:rPr>
        <w:t>нформирования;</w:t>
      </w:r>
      <w:r w:rsidR="000D633B">
        <w:rPr>
          <w:rFonts w:ascii="Times New Roman" w:eastAsia="Times New Roman" w:hAnsi="Times New Roman" w:cs="Times New Roman"/>
          <w:sz w:val="24"/>
          <w:szCs w:val="24"/>
          <w:lang w:eastAsia="ru-RU"/>
        </w:rPr>
        <w:t xml:space="preserve"> </w:t>
      </w:r>
      <w:r w:rsidRPr="000D633B">
        <w:rPr>
          <w:rFonts w:ascii="Times New Roman" w:eastAsia="Times New Roman" w:hAnsi="Times New Roman" w:cs="Times New Roman"/>
          <w:sz w:val="24"/>
          <w:szCs w:val="24"/>
          <w:lang w:eastAsia="ru-RU"/>
        </w:rPr>
        <w:t>публичного информирования.</w:t>
      </w:r>
    </w:p>
    <w:p w:rsidR="0097050C" w:rsidRPr="000D633B" w:rsidRDefault="0097050C" w:rsidP="00AB1D8C">
      <w:pPr>
        <w:tabs>
          <w:tab w:val="left" w:pos="993"/>
        </w:tabs>
        <w:suppressAutoHyphens/>
        <w:spacing w:after="0" w:line="240" w:lineRule="auto"/>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Информирование проводится в форме:</w:t>
      </w:r>
    </w:p>
    <w:p w:rsidR="0097050C" w:rsidRPr="000D633B" w:rsidRDefault="0097050C" w:rsidP="00AB1D8C">
      <w:pPr>
        <w:numPr>
          <w:ilvl w:val="1"/>
          <w:numId w:val="11"/>
        </w:numPr>
        <w:tabs>
          <w:tab w:val="left" w:pos="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устного информирования;</w:t>
      </w:r>
    </w:p>
    <w:p w:rsidR="0097050C" w:rsidRPr="000D633B" w:rsidRDefault="0097050C" w:rsidP="00AB1D8C">
      <w:pPr>
        <w:numPr>
          <w:ilvl w:val="1"/>
          <w:numId w:val="11"/>
        </w:numPr>
        <w:tabs>
          <w:tab w:val="left" w:pos="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письменного информирования.</w:t>
      </w:r>
    </w:p>
    <w:p w:rsidR="0097050C" w:rsidRPr="000D633B" w:rsidRDefault="0097050C" w:rsidP="00AB1D8C">
      <w:pPr>
        <w:tabs>
          <w:tab w:val="left" w:pos="162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Индивидуальное устное информирование о порядке предоставления муниципальной услуги обеспечивается специалистами лично</w:t>
      </w:r>
      <w:r w:rsidR="000D633B">
        <w:rPr>
          <w:rFonts w:ascii="Times New Roman" w:eastAsia="Times New Roman" w:hAnsi="Times New Roman" w:cs="Times New Roman"/>
          <w:sz w:val="24"/>
          <w:szCs w:val="24"/>
          <w:lang w:eastAsia="ru-RU"/>
        </w:rPr>
        <w:t>,</w:t>
      </w:r>
      <w:r w:rsidRPr="000D633B">
        <w:rPr>
          <w:rFonts w:ascii="Times New Roman" w:eastAsia="Times New Roman" w:hAnsi="Times New Roman" w:cs="Times New Roman"/>
          <w:sz w:val="24"/>
          <w:szCs w:val="24"/>
          <w:lang w:eastAsia="ru-RU"/>
        </w:rPr>
        <w:t xml:space="preserve"> либо по телефону.</w:t>
      </w:r>
    </w:p>
    <w:p w:rsidR="0097050C" w:rsidRPr="000D633B" w:rsidRDefault="0097050C" w:rsidP="00AB1D8C">
      <w:pPr>
        <w:tabs>
          <w:tab w:val="left" w:pos="162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При информировании заявителя о порядке предоставления муниципальной услуги специалист сообщает информацию по следующим вопросам:</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нормативные правовые акты, регламентирующие порядок оказания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категории заявителей, имеющих право на получение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исчерпывающий перечень документов, необходимых для получения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способы подачи документов для получения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способы получения результата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сроки предоставления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результат оказания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основания для отказа в оказании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способы обжалования действий (бездействия) должностных лиц и специалистов, участвующих в предоставлении муниципальной услуги;</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требования к </w:t>
      </w:r>
      <w:proofErr w:type="gramStart"/>
      <w:r w:rsidRPr="000D633B">
        <w:rPr>
          <w:rFonts w:ascii="Times New Roman" w:eastAsia="Times New Roman" w:hAnsi="Times New Roman" w:cs="Times New Roman"/>
          <w:sz w:val="24"/>
          <w:szCs w:val="24"/>
          <w:lang w:eastAsia="ru-RU"/>
        </w:rPr>
        <w:t>заверению документов</w:t>
      </w:r>
      <w:proofErr w:type="gramEnd"/>
      <w:r w:rsidRPr="000D633B">
        <w:rPr>
          <w:rFonts w:ascii="Times New Roman" w:eastAsia="Times New Roman" w:hAnsi="Times New Roman" w:cs="Times New Roman"/>
          <w:sz w:val="24"/>
          <w:szCs w:val="24"/>
          <w:lang w:eastAsia="ru-RU"/>
        </w:rPr>
        <w:t xml:space="preserve"> и сведений;</w:t>
      </w:r>
    </w:p>
    <w:p w:rsidR="0097050C" w:rsidRPr="000D633B" w:rsidRDefault="0097050C" w:rsidP="00AB1D8C">
      <w:pPr>
        <w:numPr>
          <w:ilvl w:val="0"/>
          <w:numId w:val="12"/>
        </w:numPr>
        <w:tabs>
          <w:tab w:val="left" w:pos="0"/>
          <w:tab w:val="left" w:pos="1260"/>
        </w:tabs>
        <w:suppressAutoHyphens/>
        <w:autoSpaceDE w:val="0"/>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входящий номер, под которым зарегистрировано в системе делопроизводства заявление и прилагающийся к нему материалы.</w:t>
      </w:r>
    </w:p>
    <w:p w:rsidR="0097050C" w:rsidRPr="000D633B" w:rsidRDefault="0097050C" w:rsidP="00AB1D8C">
      <w:pPr>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w:t>
      </w:r>
      <w:r w:rsidRPr="000D633B">
        <w:rPr>
          <w:rFonts w:ascii="Times New Roman" w:eastAsia="Times New Roman" w:hAnsi="Times New Roman" w:cs="Times New Roman"/>
          <w:sz w:val="24"/>
          <w:szCs w:val="24"/>
          <w:lang w:eastAsia="ru-RU"/>
        </w:rPr>
        <w:lastRenderedPageBreak/>
        <w:t>момент обращения либо сообщает срок предоставления информации в ходе предоставления услуги.</w:t>
      </w:r>
    </w:p>
    <w:p w:rsidR="0097050C" w:rsidRPr="000D633B" w:rsidRDefault="0097050C" w:rsidP="00AB1D8C">
      <w:pPr>
        <w:tabs>
          <w:tab w:val="left" w:pos="0"/>
          <w:tab w:val="left" w:pos="162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Информирование по иным вопросам осуществляется только на основании письменного обращения.</w:t>
      </w:r>
    </w:p>
    <w:p w:rsidR="0097050C" w:rsidRPr="000D633B" w:rsidRDefault="0097050C" w:rsidP="00AB1D8C">
      <w:pPr>
        <w:tabs>
          <w:tab w:val="left" w:pos="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97050C" w:rsidRPr="000D633B" w:rsidRDefault="0097050C" w:rsidP="00AB1D8C">
      <w:pPr>
        <w:tabs>
          <w:tab w:val="left" w:pos="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7050C" w:rsidRPr="000D633B" w:rsidRDefault="0097050C" w:rsidP="00AB1D8C">
      <w:pPr>
        <w:tabs>
          <w:tab w:val="left" w:pos="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7050C" w:rsidRPr="000D633B" w:rsidRDefault="0097050C" w:rsidP="00AB1D8C">
      <w:pPr>
        <w:tabs>
          <w:tab w:val="left" w:pos="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7050C" w:rsidRPr="000D633B" w:rsidRDefault="0097050C" w:rsidP="00AB1D8C">
      <w:pPr>
        <w:tabs>
          <w:tab w:val="left" w:pos="1620"/>
        </w:tabs>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7050C" w:rsidRPr="000D633B" w:rsidRDefault="0097050C" w:rsidP="00AB1D8C">
      <w:pPr>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97050C" w:rsidRPr="000D633B" w:rsidRDefault="0097050C" w:rsidP="00AB1D8C">
      <w:pPr>
        <w:spacing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Время, отведенное на одну консультацию по телефону, составляет не более 10 минут.</w:t>
      </w:r>
    </w:p>
    <w:p w:rsidR="0097050C" w:rsidRPr="000D633B" w:rsidRDefault="0097050C" w:rsidP="00AB1D8C">
      <w:pPr>
        <w:spacing w:after="0" w:line="240" w:lineRule="auto"/>
        <w:ind w:left="20" w:firstLine="831"/>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Консультирование осуществляется безвозмездно как в устной, так и в письменной форме.</w:t>
      </w:r>
    </w:p>
    <w:p w:rsidR="0097050C" w:rsidRPr="000D633B" w:rsidRDefault="0097050C" w:rsidP="00AB1D8C">
      <w:pPr>
        <w:spacing w:after="0" w:line="322" w:lineRule="exact"/>
        <w:jc w:val="both"/>
        <w:rPr>
          <w:rFonts w:ascii="Times New Roman" w:hAnsi="Times New Roman" w:cs="Times New Roman"/>
          <w:sz w:val="24"/>
          <w:szCs w:val="24"/>
          <w:lang w:eastAsia="ar-SA"/>
        </w:rPr>
      </w:pPr>
      <w:r w:rsidRPr="000D633B">
        <w:rPr>
          <w:rFonts w:ascii="Times New Roman" w:hAnsi="Times New Roman" w:cs="Times New Roman"/>
          <w:sz w:val="24"/>
          <w:szCs w:val="24"/>
        </w:rPr>
        <w:tab/>
      </w:r>
    </w:p>
    <w:p w:rsidR="00675613" w:rsidRPr="000D633B" w:rsidRDefault="00675613" w:rsidP="00675613">
      <w:pPr>
        <w:widowControl w:val="0"/>
        <w:numPr>
          <w:ilvl w:val="0"/>
          <w:numId w:val="14"/>
        </w:numPr>
        <w:suppressAutoHyphens/>
        <w:spacing w:after="0" w:line="240" w:lineRule="auto"/>
        <w:contextualSpacing/>
        <w:jc w:val="center"/>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Стандарт предоставления муниципальной услуги</w:t>
      </w:r>
    </w:p>
    <w:p w:rsidR="00675613" w:rsidRPr="000D633B" w:rsidRDefault="00675613" w:rsidP="00675613">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 Наименование муниципальной услуги.</w:t>
      </w:r>
    </w:p>
    <w:p w:rsidR="00675613" w:rsidRPr="000D633B" w:rsidRDefault="00675613" w:rsidP="00675613">
      <w:pPr>
        <w:spacing w:after="240"/>
        <w:contextualSpacing/>
        <w:jc w:val="both"/>
        <w:rPr>
          <w:rFonts w:ascii="Times New Roman" w:eastAsia="Times New Roman" w:hAnsi="Times New Roman" w:cs="Times New Roman"/>
          <w:sz w:val="24"/>
          <w:szCs w:val="24"/>
          <w:lang w:eastAsia="ru-RU"/>
        </w:rPr>
      </w:pPr>
      <w:r w:rsidRPr="000D633B">
        <w:rPr>
          <w:rFonts w:ascii="Times New Roman" w:hAnsi="Times New Roman" w:cs="Times New Roman"/>
          <w:bCs/>
          <w:sz w:val="24"/>
          <w:szCs w:val="24"/>
        </w:rPr>
        <w:t>2</w:t>
      </w:r>
      <w:r w:rsidRPr="000D633B">
        <w:rPr>
          <w:rFonts w:ascii="Times New Roman" w:eastAsia="Times New Roman" w:hAnsi="Times New Roman" w:cs="Times New Roman"/>
          <w:sz w:val="24"/>
          <w:szCs w:val="24"/>
          <w:lang w:eastAsia="ru-RU"/>
        </w:rPr>
        <w:t>.1.1.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675613" w:rsidRPr="000D633B" w:rsidRDefault="00675613" w:rsidP="00675613">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 Муниципальная услуга предоставляется в следующих целях:</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 целях проведения инженерных изысканий либо капитального или текущего ремонта линейного объекта на срок не более одного года.</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в целях осуществления геологического изучения недр на срок действия соответствующей лицензии;</w:t>
      </w:r>
    </w:p>
    <w:p w:rsidR="00675613" w:rsidRPr="000D633B" w:rsidRDefault="00675613" w:rsidP="00675613">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675613" w:rsidRPr="000D633B" w:rsidRDefault="00675613" w:rsidP="00675613">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2.2.1. Предоставление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осуществляется администрацией сельсовета  Памяти 13 Борцов (далее – администрация) непосредственно, либо с использованием средств почтовой, телефонной связи, электронного информирования (в том числе в сети Интернет).</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2.2.2.</w:t>
      </w:r>
      <w:r w:rsidRPr="000D633B">
        <w:rPr>
          <w:rFonts w:ascii="Times New Roman" w:eastAsia="Times New Roman" w:hAnsi="Times New Roman" w:cs="Times New Roman"/>
          <w:sz w:val="24"/>
          <w:szCs w:val="24"/>
          <w:lang w:eastAsia="ru-RU"/>
        </w:rPr>
        <w:tab/>
      </w:r>
      <w:proofErr w:type="gramStart"/>
      <w:r w:rsidRPr="000D633B">
        <w:rPr>
          <w:rFonts w:ascii="Times New Roman" w:eastAsia="Times New Roman" w:hAnsi="Times New Roman" w:cs="Times New Roman"/>
          <w:sz w:val="24"/>
          <w:szCs w:val="24"/>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2.2.3. В рамках предоставления муниципальной услуги осуществляется взаимодействие (в том числе межведомственное) </w:t>
      </w:r>
      <w:proofErr w:type="gramStart"/>
      <w:r w:rsidRPr="000D633B">
        <w:rPr>
          <w:rFonts w:ascii="Times New Roman" w:eastAsia="Times New Roman" w:hAnsi="Times New Roman" w:cs="Times New Roman"/>
          <w:sz w:val="24"/>
          <w:szCs w:val="24"/>
          <w:lang w:eastAsia="ru-RU"/>
        </w:rPr>
        <w:t>с</w:t>
      </w:r>
      <w:proofErr w:type="gramEnd"/>
      <w:r w:rsidRPr="000D633B">
        <w:rPr>
          <w:rFonts w:ascii="Times New Roman" w:eastAsia="Times New Roman" w:hAnsi="Times New Roman" w:cs="Times New Roman"/>
          <w:sz w:val="24"/>
          <w:szCs w:val="24"/>
          <w:lang w:eastAsia="ru-RU"/>
        </w:rPr>
        <w:t>:</w:t>
      </w:r>
    </w:p>
    <w:p w:rsidR="00675613" w:rsidRPr="000D633B" w:rsidRDefault="00675613" w:rsidP="00675613">
      <w:pPr>
        <w:tabs>
          <w:tab w:val="left" w:pos="1560"/>
        </w:tabs>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управлением Федеральной службы государственной регистрации, кадастра и картографии по государственной регистрации, кадастра и картографии (далее - </w:t>
      </w:r>
      <w:proofErr w:type="spellStart"/>
      <w:r w:rsidRPr="000D633B">
        <w:rPr>
          <w:rFonts w:ascii="Times New Roman" w:eastAsia="Times New Roman" w:hAnsi="Times New Roman" w:cs="Times New Roman"/>
          <w:sz w:val="24"/>
          <w:szCs w:val="24"/>
          <w:lang w:eastAsia="ru-RU"/>
        </w:rPr>
        <w:t>Росреестр</w:t>
      </w:r>
      <w:proofErr w:type="spellEnd"/>
      <w:r w:rsidRPr="000D633B">
        <w:rPr>
          <w:rFonts w:ascii="Times New Roman" w:eastAsia="Times New Roman" w:hAnsi="Times New Roman" w:cs="Times New Roman"/>
          <w:sz w:val="24"/>
          <w:szCs w:val="24"/>
          <w:lang w:eastAsia="ru-RU"/>
        </w:rPr>
        <w:t>).</w:t>
      </w:r>
    </w:p>
    <w:p w:rsidR="00675613" w:rsidRPr="000D633B" w:rsidRDefault="00675613" w:rsidP="00675613">
      <w:pPr>
        <w:tabs>
          <w:tab w:val="left" w:pos="1560"/>
        </w:tabs>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p>
    <w:p w:rsidR="00675613" w:rsidRPr="000D633B" w:rsidRDefault="00675613" w:rsidP="008C5A27">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2.3. Результат предоставления муниципальной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2.3.1. Результатом оказания муниципальной услуги является:</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уведомление об отказе в предоставлении муниципальной услуги по основаниям предусмотренным настоящим регламентом.</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 Срок предоставления муниципальной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2.4.1. Срок предоставления муниципальной услуги составляет не более 30 календарных дней со дня принятия заявления и прилагаемых к нему документов.</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2.4.2. Максимальный срок ожидания в очереди при подаче заявления для предоставления муниципальной услуги составляет 10 минут.</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2.4.3. Максимальный срок продолжительности приема заявителя работником Администрации при подаче заявления составляет 10 минут.</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2.4.4. Максимальный срок ожидания в очереди для получения консультации составляет 10 минут.</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2.4.5. Максимальный срок ожидания в очереди для получения результата предоставления муниципальной услуги составляет 10 минут.</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2.4.6. Исполнители несут ответственность за соблюдение сроков предоставления муниципальной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75613" w:rsidRPr="000D633B" w:rsidRDefault="00675613" w:rsidP="00675613">
      <w:pPr>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2.5.1. Предоставление муниципальной услуги «Выдача разрешения на использование земель или земельного участка, находящихся в государственной или </w:t>
      </w:r>
      <w:r w:rsidRPr="000D633B">
        <w:rPr>
          <w:rFonts w:ascii="Times New Roman" w:eastAsia="Times New Roman" w:hAnsi="Times New Roman" w:cs="Times New Roman"/>
          <w:sz w:val="24"/>
          <w:szCs w:val="24"/>
          <w:lang w:eastAsia="ru-RU"/>
        </w:rPr>
        <w:lastRenderedPageBreak/>
        <w:t xml:space="preserve">муниципальной собственности без предоставления земельных участков и установления сервитута» (далее – муниципальная услуга) осуществляется в соответствии </w:t>
      </w:r>
      <w:proofErr w:type="gramStart"/>
      <w:r w:rsidRPr="000D633B">
        <w:rPr>
          <w:rFonts w:ascii="Times New Roman" w:eastAsia="Times New Roman" w:hAnsi="Times New Roman" w:cs="Times New Roman"/>
          <w:sz w:val="24"/>
          <w:szCs w:val="24"/>
          <w:lang w:eastAsia="ru-RU"/>
        </w:rPr>
        <w:t>с</w:t>
      </w:r>
      <w:proofErr w:type="gramEnd"/>
      <w:r w:rsidRPr="000D633B">
        <w:rPr>
          <w:rFonts w:ascii="Times New Roman" w:eastAsia="Times New Roman" w:hAnsi="Times New Roman" w:cs="Times New Roman"/>
          <w:sz w:val="24"/>
          <w:szCs w:val="24"/>
          <w:lang w:eastAsia="ru-RU"/>
        </w:rPr>
        <w:t>:</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Конституция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Земельный кодекс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Гражданский кодекс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Градостроительным кодексом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Федеральный закон Российской Федерации от 25.10.2001 № 137-ФЗ «О введении в действие Земельного кодекса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Федеральным </w:t>
      </w:r>
      <w:hyperlink r:id="rId9" w:history="1">
        <w:r w:rsidRPr="000D633B">
          <w:rPr>
            <w:rFonts w:ascii="Times New Roman" w:eastAsia="Times New Roman" w:hAnsi="Times New Roman" w:cs="Times New Roman"/>
            <w:sz w:val="24"/>
            <w:szCs w:val="24"/>
            <w:lang w:eastAsia="ru-RU"/>
          </w:rPr>
          <w:t>законом</w:t>
        </w:r>
      </w:hyperlink>
      <w:r w:rsidRPr="000D633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Федеральным законом от 27.07.2006 № 152-ФЗ «О персональных данных»;</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Федеральным </w:t>
      </w:r>
      <w:hyperlink r:id="rId10" w:history="1">
        <w:r w:rsidRPr="000D633B">
          <w:rPr>
            <w:rFonts w:ascii="Times New Roman" w:eastAsia="Times New Roman" w:hAnsi="Times New Roman" w:cs="Times New Roman"/>
            <w:sz w:val="24"/>
            <w:szCs w:val="24"/>
            <w:lang w:eastAsia="ru-RU"/>
          </w:rPr>
          <w:t>законом</w:t>
        </w:r>
      </w:hyperlink>
      <w:r w:rsidRPr="000D633B">
        <w:rPr>
          <w:rFonts w:ascii="Times New Roman" w:eastAsia="Times New Roman" w:hAnsi="Times New Roman" w:cs="Times New Roman"/>
          <w:sz w:val="24"/>
          <w:szCs w:val="24"/>
          <w:lang w:eastAsia="ru-RU"/>
        </w:rPr>
        <w:t xml:space="preserve"> от 24.07.2007 № 221-ФЗ «О государственном кадастре недвижимости»;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постановление Правительства Российской Федерации от 08.09.2010 № 697 «О единой системе межведомственного электронного взаимодействия»;</w:t>
      </w:r>
    </w:p>
    <w:p w:rsidR="00675613" w:rsidRPr="000D633B" w:rsidRDefault="00675613" w:rsidP="00675613">
      <w:pPr>
        <w:autoSpaceDE w:val="0"/>
        <w:autoSpaceDN w:val="0"/>
        <w:adjustRightInd w:val="0"/>
        <w:ind w:right="-1"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иными правовыми актами Российской Федерации, регламентирующими правоотношения в сфере земельных правоотношений и другими нормативными актами муниципального образования сельсовет</w:t>
      </w:r>
      <w:r w:rsidR="008C5A27" w:rsidRPr="000D633B">
        <w:rPr>
          <w:rFonts w:ascii="Times New Roman" w:eastAsia="Times New Roman" w:hAnsi="Times New Roman" w:cs="Times New Roman"/>
          <w:sz w:val="24"/>
          <w:szCs w:val="24"/>
          <w:lang w:eastAsia="ru-RU"/>
        </w:rPr>
        <w:t xml:space="preserve"> Памяти </w:t>
      </w:r>
      <w:r w:rsidR="00A02EF6" w:rsidRPr="000D633B">
        <w:rPr>
          <w:rFonts w:ascii="Times New Roman" w:eastAsia="Times New Roman" w:hAnsi="Times New Roman" w:cs="Times New Roman"/>
          <w:sz w:val="24"/>
          <w:szCs w:val="24"/>
          <w:lang w:eastAsia="ru-RU"/>
        </w:rPr>
        <w:t>13 Борцов</w:t>
      </w:r>
      <w:r w:rsidRPr="000D633B">
        <w:rPr>
          <w:rFonts w:ascii="Times New Roman" w:eastAsia="Times New Roman" w:hAnsi="Times New Roman" w:cs="Times New Roman"/>
          <w:sz w:val="24"/>
          <w:szCs w:val="24"/>
          <w:lang w:eastAsia="ru-RU"/>
        </w:rPr>
        <w:t>;</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настоящим регламентом.</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2.6.1. Для предоставления муниципальной услуги заявитель представляет:</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w:t>
      </w:r>
      <w:bookmarkStart w:id="0" w:name="sub_10151"/>
      <w:bookmarkStart w:id="1" w:name="sub_2243"/>
      <w:r w:rsidRPr="000D633B">
        <w:rPr>
          <w:rFonts w:ascii="Times New Roman" w:eastAsia="Times New Roman" w:hAnsi="Times New Roman" w:cs="Times New Roman"/>
          <w:sz w:val="24"/>
          <w:szCs w:val="24"/>
          <w:lang w:eastAsia="ru-RU"/>
        </w:rPr>
        <w:t xml:space="preserve">1) 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заявление), которое оформляется по форме согласно </w:t>
      </w:r>
      <w:hyperlink w:anchor="sub_10000" w:history="1">
        <w:r w:rsidRPr="000D633B">
          <w:rPr>
            <w:rFonts w:ascii="Times New Roman" w:eastAsia="Times New Roman" w:hAnsi="Times New Roman" w:cs="Times New Roman"/>
            <w:sz w:val="24"/>
            <w:szCs w:val="24"/>
            <w:lang w:eastAsia="ru-RU"/>
          </w:rPr>
          <w:t xml:space="preserve">приложению </w:t>
        </w:r>
      </w:hyperlink>
      <w:r w:rsidRPr="000D633B">
        <w:rPr>
          <w:rFonts w:ascii="Times New Roman" w:eastAsia="Times New Roman" w:hAnsi="Times New Roman" w:cs="Times New Roman"/>
          <w:sz w:val="24"/>
          <w:szCs w:val="24"/>
          <w:lang w:eastAsia="ru-RU"/>
        </w:rPr>
        <w:t>№ 1 к настоящему Административному регламенту, и содержащее следующую информацию:</w:t>
      </w:r>
    </w:p>
    <w:bookmarkEnd w:id="0"/>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xml:space="preserve">б) наименование, место нахождения, организационно-правовая форма и </w:t>
      </w:r>
      <w:hyperlink r:id="rId11" w:history="1">
        <w:r w:rsidRPr="000D633B">
          <w:rPr>
            <w:rFonts w:ascii="Times New Roman" w:eastAsia="Times New Roman" w:hAnsi="Times New Roman" w:cs="Times New Roman"/>
            <w:sz w:val="24"/>
            <w:szCs w:val="24"/>
            <w:lang w:eastAsia="ru-RU"/>
          </w:rPr>
          <w:t>сведения</w:t>
        </w:r>
      </w:hyperlink>
      <w:r w:rsidRPr="000D633B">
        <w:rPr>
          <w:rFonts w:ascii="Times New Roman" w:eastAsia="Times New Roman" w:hAnsi="Times New Roman" w:cs="Times New Roman"/>
          <w:sz w:val="24"/>
          <w:szCs w:val="24"/>
          <w:lang w:eastAsia="ru-RU"/>
        </w:rPr>
        <w:t xml:space="preserve"> 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675613" w:rsidRPr="000D633B" w:rsidRDefault="00675613" w:rsidP="00675613">
      <w:pPr>
        <w:ind w:firstLine="709"/>
        <w:jc w:val="both"/>
        <w:rPr>
          <w:rFonts w:ascii="Times New Roman" w:eastAsia="Times New Roman" w:hAnsi="Times New Roman" w:cs="Times New Roman"/>
          <w:sz w:val="24"/>
          <w:szCs w:val="24"/>
          <w:lang w:eastAsia="ru-RU"/>
        </w:rPr>
      </w:pPr>
      <w:proofErr w:type="spellStart"/>
      <w:r w:rsidRPr="000D633B">
        <w:rPr>
          <w:rFonts w:ascii="Times New Roman" w:eastAsia="Times New Roman" w:hAnsi="Times New Roman" w:cs="Times New Roman"/>
          <w:sz w:val="24"/>
          <w:szCs w:val="24"/>
          <w:lang w:eastAsia="ru-RU"/>
        </w:rPr>
        <w:t>д</w:t>
      </w:r>
      <w:proofErr w:type="spellEnd"/>
      <w:r w:rsidRPr="000D633B">
        <w:rPr>
          <w:rFonts w:ascii="Times New Roman" w:eastAsia="Times New Roman" w:hAnsi="Times New Roman" w:cs="Times New Roman"/>
          <w:sz w:val="24"/>
          <w:szCs w:val="24"/>
          <w:lang w:eastAsia="ru-RU"/>
        </w:rPr>
        <w:t xml:space="preserve">) предполагаемые цели использования земель или земельного участка в соответствии с </w:t>
      </w:r>
      <w:hyperlink r:id="rId12" w:history="1">
        <w:r w:rsidRPr="000D633B">
          <w:rPr>
            <w:rFonts w:ascii="Times New Roman" w:eastAsia="Times New Roman" w:hAnsi="Times New Roman" w:cs="Times New Roman"/>
            <w:sz w:val="24"/>
            <w:szCs w:val="24"/>
            <w:lang w:eastAsia="ru-RU"/>
          </w:rPr>
          <w:t>пунктом 1 статьи</w:t>
        </w:r>
        <w:r w:rsidR="001C4640" w:rsidRPr="000D633B">
          <w:rPr>
            <w:rFonts w:ascii="Times New Roman" w:eastAsia="Times New Roman" w:hAnsi="Times New Roman" w:cs="Times New Roman"/>
            <w:sz w:val="24"/>
            <w:szCs w:val="24"/>
            <w:lang w:eastAsia="ru-RU"/>
          </w:rPr>
          <w:t xml:space="preserve"> 39.33 </w:t>
        </w:r>
        <w:r w:rsidRPr="000D633B">
          <w:rPr>
            <w:rFonts w:ascii="Times New Roman" w:eastAsia="Times New Roman" w:hAnsi="Times New Roman" w:cs="Times New Roman"/>
            <w:sz w:val="24"/>
            <w:szCs w:val="24"/>
            <w:lang w:eastAsia="ru-RU"/>
          </w:rPr>
          <w:t xml:space="preserve"> 39.34</w:t>
        </w:r>
      </w:hyperlink>
      <w:r w:rsidRPr="000D633B">
        <w:rPr>
          <w:rFonts w:ascii="Times New Roman" w:eastAsia="Times New Roman" w:hAnsi="Times New Roman" w:cs="Times New Roman"/>
          <w:sz w:val="24"/>
          <w:szCs w:val="24"/>
          <w:lang w:eastAsia="ru-RU"/>
        </w:rPr>
        <w:t xml:space="preserve"> Земельного кодекса Российской Федерации;</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3" w:history="1">
        <w:r w:rsidRPr="000D633B">
          <w:rPr>
            <w:rFonts w:ascii="Times New Roman" w:eastAsia="Times New Roman" w:hAnsi="Times New Roman" w:cs="Times New Roman"/>
            <w:sz w:val="24"/>
            <w:szCs w:val="24"/>
            <w:lang w:eastAsia="ru-RU"/>
          </w:rPr>
          <w:t xml:space="preserve">пунктом 1 статьи </w:t>
        </w:r>
        <w:r w:rsidR="001C4640" w:rsidRPr="000D633B">
          <w:rPr>
            <w:rFonts w:ascii="Times New Roman" w:eastAsia="Times New Roman" w:hAnsi="Times New Roman" w:cs="Times New Roman"/>
            <w:sz w:val="24"/>
            <w:szCs w:val="24"/>
            <w:lang w:eastAsia="ru-RU"/>
          </w:rPr>
          <w:t xml:space="preserve">39.33 </w:t>
        </w:r>
        <w:r w:rsidRPr="000D633B">
          <w:rPr>
            <w:rFonts w:ascii="Times New Roman" w:eastAsia="Times New Roman" w:hAnsi="Times New Roman" w:cs="Times New Roman"/>
            <w:sz w:val="24"/>
            <w:szCs w:val="24"/>
            <w:lang w:eastAsia="ru-RU"/>
          </w:rPr>
          <w:t>39.34</w:t>
        </w:r>
      </w:hyperlink>
      <w:r w:rsidRPr="000D633B">
        <w:rPr>
          <w:rFonts w:ascii="Times New Roman" w:eastAsia="Times New Roman" w:hAnsi="Times New Roman" w:cs="Times New Roman"/>
          <w:sz w:val="24"/>
          <w:szCs w:val="24"/>
          <w:lang w:eastAsia="ru-RU"/>
        </w:rPr>
        <w:t xml:space="preserve"> Земельного кодекса Российской Федерации);</w:t>
      </w:r>
    </w:p>
    <w:p w:rsidR="00675613" w:rsidRPr="000D633B" w:rsidRDefault="00675613" w:rsidP="00675613">
      <w:pPr>
        <w:ind w:firstLine="709"/>
        <w:jc w:val="both"/>
        <w:rPr>
          <w:rFonts w:ascii="Times New Roman" w:eastAsia="Times New Roman" w:hAnsi="Times New Roman" w:cs="Times New Roman"/>
          <w:sz w:val="24"/>
          <w:szCs w:val="24"/>
          <w:lang w:eastAsia="ru-RU"/>
        </w:rPr>
      </w:pPr>
      <w:bookmarkStart w:id="2" w:name="sub_10152"/>
      <w:r w:rsidRPr="000D633B">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675613" w:rsidRPr="000D633B" w:rsidRDefault="00675613" w:rsidP="00675613">
      <w:pPr>
        <w:ind w:firstLine="709"/>
        <w:jc w:val="both"/>
        <w:rPr>
          <w:rFonts w:ascii="Times New Roman" w:eastAsia="Times New Roman" w:hAnsi="Times New Roman" w:cs="Times New Roman"/>
          <w:sz w:val="24"/>
          <w:szCs w:val="24"/>
          <w:lang w:eastAsia="ru-RU"/>
        </w:rPr>
      </w:pPr>
      <w:bookmarkStart w:id="3" w:name="sub_10153"/>
      <w:bookmarkEnd w:id="2"/>
      <w:r w:rsidRPr="000D633B">
        <w:rPr>
          <w:rFonts w:ascii="Times New Roman" w:eastAsia="Times New Roman" w:hAnsi="Times New Roman" w:cs="Times New Roman"/>
          <w:sz w:val="24"/>
          <w:szCs w:val="24"/>
          <w:lang w:eastAsia="ru-RU"/>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bookmarkStart w:id="4" w:name="sub_10154"/>
      <w:bookmarkEnd w:id="3"/>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2.6.1.1.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w:t>
      </w:r>
      <w:hyperlink r:id="rId14" w:history="1">
        <w:r w:rsidRPr="000D633B">
          <w:rPr>
            <w:rFonts w:ascii="Times New Roman" w:eastAsia="Times New Roman" w:hAnsi="Times New Roman" w:cs="Times New Roman"/>
            <w:sz w:val="24"/>
            <w:szCs w:val="24"/>
            <w:lang w:eastAsia="ru-RU"/>
          </w:rPr>
          <w:t>кадастровая выписка</w:t>
        </w:r>
      </w:hyperlink>
      <w:r w:rsidRPr="000D633B">
        <w:rPr>
          <w:rFonts w:ascii="Times New Roman" w:eastAsia="Times New Roman" w:hAnsi="Times New Roman" w:cs="Times New Roman"/>
          <w:sz w:val="24"/>
          <w:szCs w:val="24"/>
          <w:lang w:eastAsia="ru-RU"/>
        </w:rPr>
        <w:t xml:space="preserve"> о земельном участке или кадастровый паспорт земельного участка;</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w:t>
      </w:r>
      <w:hyperlink r:id="rId15" w:history="1">
        <w:r w:rsidRPr="000D633B">
          <w:rPr>
            <w:rFonts w:ascii="Times New Roman" w:eastAsia="Times New Roman" w:hAnsi="Times New Roman" w:cs="Times New Roman"/>
            <w:sz w:val="24"/>
            <w:szCs w:val="24"/>
            <w:lang w:eastAsia="ru-RU"/>
          </w:rPr>
          <w:t>выписка</w:t>
        </w:r>
      </w:hyperlink>
      <w:r w:rsidRPr="000D633B">
        <w:rPr>
          <w:rFonts w:ascii="Times New Roman" w:eastAsia="Times New Roman" w:hAnsi="Times New Roman" w:cs="Times New Roman"/>
          <w:sz w:val="24"/>
          <w:szCs w:val="24"/>
          <w:lang w:eastAsia="ru-RU"/>
        </w:rPr>
        <w:t xml:space="preserve"> из Единого государственного реестра прав на недвижимое имущество и сделок с ним;</w:t>
      </w:r>
      <w:bookmarkStart w:id="5" w:name="sub_51"/>
      <w:bookmarkStart w:id="6" w:name="sub_10148"/>
      <w:bookmarkEnd w:id="1"/>
    </w:p>
    <w:p w:rsidR="00675613" w:rsidRPr="000D633B" w:rsidRDefault="00675613" w:rsidP="00675613">
      <w:pPr>
        <w:autoSpaceDE w:val="0"/>
        <w:autoSpaceDN w:val="0"/>
        <w:adjustRightInd w:val="0"/>
        <w:ind w:firstLine="720"/>
        <w:jc w:val="both"/>
        <w:rPr>
          <w:rFonts w:ascii="Times New Roman" w:eastAsia="Times New Roman" w:hAnsi="Times New Roman" w:cs="Times New Roman"/>
          <w:sz w:val="24"/>
          <w:szCs w:val="24"/>
          <w:lang w:eastAsia="ru-RU"/>
        </w:rPr>
      </w:pPr>
      <w:bookmarkStart w:id="7" w:name="sub_53"/>
      <w:bookmarkEnd w:id="5"/>
      <w:r w:rsidRPr="000D633B">
        <w:rPr>
          <w:rFonts w:ascii="Times New Roman" w:eastAsia="Times New Roman" w:hAnsi="Times New Roman" w:cs="Times New Roman"/>
          <w:sz w:val="24"/>
          <w:szCs w:val="24"/>
          <w:lang w:eastAsia="ru-RU"/>
        </w:rPr>
        <w:t xml:space="preserve">- лицензия, </w:t>
      </w:r>
      <w:proofErr w:type="gramStart"/>
      <w:r w:rsidRPr="000D633B">
        <w:rPr>
          <w:rFonts w:ascii="Times New Roman" w:eastAsia="Times New Roman" w:hAnsi="Times New Roman" w:cs="Times New Roman"/>
          <w:sz w:val="24"/>
          <w:szCs w:val="24"/>
          <w:lang w:eastAsia="ru-RU"/>
        </w:rPr>
        <w:t>удостоверяющей</w:t>
      </w:r>
      <w:proofErr w:type="gramEnd"/>
      <w:r w:rsidRPr="000D633B">
        <w:rPr>
          <w:rFonts w:ascii="Times New Roman" w:eastAsia="Times New Roman" w:hAnsi="Times New Roman" w:cs="Times New Roman"/>
          <w:sz w:val="24"/>
          <w:szCs w:val="24"/>
          <w:lang w:eastAsia="ru-RU"/>
        </w:rPr>
        <w:t xml:space="preserve"> право проведения работ по геологическому изучению недр;</w:t>
      </w:r>
      <w:bookmarkEnd w:id="7"/>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675613" w:rsidRPr="000D633B" w:rsidRDefault="00675613" w:rsidP="00675613">
      <w:pPr>
        <w:autoSpaceDE w:val="0"/>
        <w:autoSpaceDN w:val="0"/>
        <w:adjustRightInd w:val="0"/>
        <w:ind w:firstLine="72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иные документы, подтверждающие основания для использования земель или земельного участка в целях, предусмотренных </w:t>
      </w:r>
      <w:hyperlink r:id="rId16" w:history="1">
        <w:r w:rsidRPr="000D633B">
          <w:rPr>
            <w:rFonts w:ascii="Times New Roman" w:eastAsia="Times New Roman" w:hAnsi="Times New Roman" w:cs="Times New Roman"/>
            <w:sz w:val="24"/>
            <w:szCs w:val="24"/>
            <w:lang w:eastAsia="ru-RU"/>
          </w:rPr>
          <w:t xml:space="preserve">пунктом 1 статьи </w:t>
        </w:r>
        <w:r w:rsidR="001C4640" w:rsidRPr="000D633B">
          <w:rPr>
            <w:rFonts w:ascii="Times New Roman" w:eastAsia="Times New Roman" w:hAnsi="Times New Roman" w:cs="Times New Roman"/>
            <w:sz w:val="24"/>
            <w:szCs w:val="24"/>
            <w:lang w:eastAsia="ru-RU"/>
          </w:rPr>
          <w:t xml:space="preserve">39.33 </w:t>
        </w:r>
        <w:r w:rsidRPr="000D633B">
          <w:rPr>
            <w:rFonts w:ascii="Times New Roman" w:eastAsia="Times New Roman" w:hAnsi="Times New Roman" w:cs="Times New Roman"/>
            <w:sz w:val="24"/>
            <w:szCs w:val="24"/>
            <w:lang w:eastAsia="ru-RU"/>
          </w:rPr>
          <w:t>39.34</w:t>
        </w:r>
      </w:hyperlink>
      <w:r w:rsidRPr="000D633B">
        <w:rPr>
          <w:rFonts w:ascii="Times New Roman" w:eastAsia="Times New Roman" w:hAnsi="Times New Roman" w:cs="Times New Roman"/>
          <w:sz w:val="24"/>
          <w:szCs w:val="24"/>
          <w:lang w:eastAsia="ru-RU"/>
        </w:rPr>
        <w:t xml:space="preserve"> Земельного кодекса Российской Федерации.</w:t>
      </w:r>
    </w:p>
    <w:bookmarkEnd w:id="6"/>
    <w:p w:rsidR="00675613" w:rsidRPr="000D633B" w:rsidRDefault="00675613" w:rsidP="00675613">
      <w:pPr>
        <w:tabs>
          <w:tab w:val="left" w:pos="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2.6.2. Оригиналы документов, указанных в подпункте 2.6.1 могут быть представлены по желанию заявителя вместе с копиями.</w:t>
      </w:r>
    </w:p>
    <w:p w:rsidR="00675613" w:rsidRPr="000D633B" w:rsidRDefault="00675613" w:rsidP="00675613">
      <w:pPr>
        <w:tabs>
          <w:tab w:val="left" w:pos="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2.6.3. Оригиналы документов после сверки и светокопирования работником администрации, возвращаются заявителю.</w:t>
      </w:r>
    </w:p>
    <w:p w:rsidR="00675613" w:rsidRPr="000D633B" w:rsidRDefault="00675613" w:rsidP="00675613">
      <w:pPr>
        <w:tabs>
          <w:tab w:val="left" w:pos="0"/>
          <w:tab w:val="left" w:pos="72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2.6.4. Если копии документов представляются без предъявления подлинников, то они должны быть нотариально заверены.</w:t>
      </w:r>
    </w:p>
    <w:p w:rsidR="00675613" w:rsidRPr="000D633B" w:rsidRDefault="00675613" w:rsidP="00675613">
      <w:pPr>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2.6.5. Администрация не вправе требовать от заявителя представления документов, не указанных в </w:t>
      </w:r>
      <w:hyperlink r:id="rId17" w:history="1">
        <w:r w:rsidRPr="000D633B">
          <w:rPr>
            <w:rFonts w:ascii="Times New Roman" w:eastAsia="Times New Roman" w:hAnsi="Times New Roman" w:cs="Times New Roman"/>
            <w:sz w:val="24"/>
            <w:szCs w:val="24"/>
            <w:lang w:eastAsia="ru-RU"/>
          </w:rPr>
          <w:t>пунктах 2.6.1.</w:t>
        </w:r>
      </w:hyperlink>
      <w:r w:rsidRPr="000D633B">
        <w:rPr>
          <w:rFonts w:ascii="Times New Roman" w:eastAsia="Times New Roman" w:hAnsi="Times New Roman" w:cs="Times New Roman"/>
          <w:sz w:val="24"/>
          <w:szCs w:val="24"/>
          <w:lang w:eastAsia="ru-RU"/>
        </w:rPr>
        <w:t xml:space="preserve"> Административного регламента.</w:t>
      </w:r>
    </w:p>
    <w:p w:rsidR="00675613" w:rsidRPr="000D633B" w:rsidRDefault="00675613" w:rsidP="00675613">
      <w:pPr>
        <w:tabs>
          <w:tab w:val="left" w:pos="0"/>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2.6.6. </w:t>
      </w:r>
      <w:proofErr w:type="gramStart"/>
      <w:r w:rsidRPr="000D633B">
        <w:rPr>
          <w:rFonts w:ascii="Times New Roman" w:eastAsia="Times New Roman" w:hAnsi="Times New Roman" w:cs="Times New Roman"/>
          <w:sz w:val="24"/>
          <w:szCs w:val="24"/>
          <w:lang w:eastAsia="ru-RU"/>
        </w:rPr>
        <w:t>В случае непредставления заявителем документов, указанных в под</w:t>
      </w:r>
      <w:hyperlink w:anchor="sub_2242" w:history="1">
        <w:r w:rsidRPr="000D633B">
          <w:rPr>
            <w:rFonts w:ascii="Times New Roman" w:eastAsia="Times New Roman" w:hAnsi="Times New Roman" w:cs="Times New Roman"/>
            <w:sz w:val="24"/>
            <w:szCs w:val="24"/>
            <w:lang w:eastAsia="ru-RU"/>
          </w:rPr>
          <w:t xml:space="preserve">пункте </w:t>
        </w:r>
      </w:hyperlink>
      <w:r w:rsidRPr="000D633B">
        <w:rPr>
          <w:rFonts w:ascii="Times New Roman" w:eastAsia="Times New Roman" w:hAnsi="Times New Roman" w:cs="Times New Roman"/>
          <w:sz w:val="24"/>
          <w:szCs w:val="24"/>
          <w:lang w:eastAsia="ru-RU"/>
        </w:rPr>
        <w:t>2.6.1.1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675613" w:rsidRPr="000D633B" w:rsidRDefault="00675613" w:rsidP="00675613">
      <w:pPr>
        <w:tabs>
          <w:tab w:val="left" w:pos="0"/>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2.6.7. Непредставление заявителем документов, указанных в под</w:t>
      </w:r>
      <w:hyperlink w:anchor="sub_2242" w:history="1">
        <w:proofErr w:type="gramStart"/>
        <w:r w:rsidRPr="000D633B">
          <w:rPr>
            <w:rFonts w:ascii="Times New Roman" w:eastAsia="Times New Roman" w:hAnsi="Times New Roman" w:cs="Times New Roman"/>
            <w:sz w:val="24"/>
            <w:szCs w:val="24"/>
            <w:lang w:eastAsia="ru-RU"/>
          </w:rPr>
          <w:t>пункте</w:t>
        </w:r>
        <w:proofErr w:type="gramEnd"/>
        <w:r w:rsidRPr="000D633B">
          <w:rPr>
            <w:rFonts w:ascii="Times New Roman" w:eastAsia="Times New Roman" w:hAnsi="Times New Roman" w:cs="Times New Roman"/>
            <w:sz w:val="24"/>
            <w:szCs w:val="24"/>
            <w:lang w:eastAsia="ru-RU"/>
          </w:rPr>
          <w:t xml:space="preserve"> </w:t>
        </w:r>
      </w:hyperlink>
      <w:r w:rsidRPr="000D633B">
        <w:rPr>
          <w:rFonts w:ascii="Times New Roman" w:eastAsia="Times New Roman" w:hAnsi="Times New Roman" w:cs="Times New Roman"/>
          <w:sz w:val="24"/>
          <w:szCs w:val="24"/>
          <w:lang w:eastAsia="ru-RU"/>
        </w:rPr>
        <w:t>2.6.1.1 пункта 2.6 раздела 2 Административного регламента не является основанием для отказа в предоставлении муниципальной услуги.</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2.7. Указание на запрет требовать от заявителя.</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2.7.1. При предоставлении муниципальной услуги запрещается требовать от заявителя</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proofErr w:type="gramStart"/>
      <w:r w:rsidRPr="000D633B">
        <w:rPr>
          <w:rFonts w:ascii="Times New Roman" w:eastAsia="Times New Roman" w:hAnsi="Times New Roman" w:cs="Times New Roman"/>
          <w:sz w:val="24"/>
          <w:szCs w:val="24"/>
          <w:shd w:val="clear" w:color="auto" w:fill="auto"/>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D633B">
        <w:rPr>
          <w:rFonts w:ascii="Times New Roman" w:eastAsia="Times New Roman" w:hAnsi="Times New Roman" w:cs="Times New Roman"/>
          <w:sz w:val="24"/>
          <w:szCs w:val="24"/>
          <w:shd w:val="clear" w:color="auto" w:fill="auto"/>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2.8. Исчерпывающий перечень оснований для отказа в приеме документов, необходимых для предоставления муниципальной услуги.</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 xml:space="preserve">2.8.1. </w:t>
      </w:r>
      <w:proofErr w:type="gramStart"/>
      <w:r w:rsidRPr="000D633B">
        <w:rPr>
          <w:rFonts w:ascii="Times New Roman" w:eastAsia="Times New Roman" w:hAnsi="Times New Roman" w:cs="Times New Roman"/>
          <w:sz w:val="24"/>
          <w:szCs w:val="24"/>
          <w:shd w:val="clear" w:color="auto" w:fill="auto"/>
          <w:lang w:eastAsia="ru-RU"/>
        </w:rP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хозяйственных обществ - при наличии).</w:t>
      </w:r>
      <w:proofErr w:type="gramEnd"/>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2.8.2. В случае отказа в приеме документов, заявление с приложениями возвращаются заявителю.</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2.8.3. Возвращение материалов не препятствует повторному обращению заявителя.</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bookmarkStart w:id="8" w:name="sub_2252"/>
      <w:r w:rsidRPr="000D633B">
        <w:rPr>
          <w:rFonts w:ascii="Times New Roman" w:eastAsia="Times New Roman" w:hAnsi="Times New Roman" w:cs="Times New Roman"/>
          <w:sz w:val="24"/>
          <w:szCs w:val="24"/>
          <w:shd w:val="clear" w:color="auto" w:fill="auto"/>
          <w:lang w:eastAsia="ru-RU"/>
        </w:rPr>
        <w:lastRenderedPageBreak/>
        <w:t>2.8.4. Не может быть отказано заявителю в приеме дополнительных документов при наличии намерения их сдать.</w:t>
      </w:r>
    </w:p>
    <w:bookmarkEnd w:id="8"/>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2.9. Исчерпывающий перечень оснований для приостановления или отказа в предоставлении муниципальной услуги.</w:t>
      </w:r>
    </w:p>
    <w:p w:rsidR="00675613" w:rsidRPr="000D633B" w:rsidRDefault="00675613" w:rsidP="00675613">
      <w:pPr>
        <w:pStyle w:val="ConsPlusNormal"/>
        <w:tabs>
          <w:tab w:val="left" w:pos="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2.9.1. Основания для приостановления муниципальной услуги отсутствуют.</w:t>
      </w:r>
    </w:p>
    <w:p w:rsidR="00675613" w:rsidRPr="000D633B" w:rsidRDefault="00675613" w:rsidP="00675613">
      <w:pPr>
        <w:pStyle w:val="ConsPlusNormal"/>
        <w:tabs>
          <w:tab w:val="left" w:pos="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2.9.2. Основаниями для отказа в предоставлении муниципальной услуги являются:</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обращение (в письменном виде) заявителя с просьбой о прекращении подготовки запрашиваемого им документа;</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отсутствие права у заявителя на получение муниципальной услуги;</w:t>
      </w:r>
    </w:p>
    <w:p w:rsidR="00675613" w:rsidRPr="000D633B" w:rsidRDefault="00675613" w:rsidP="00675613">
      <w:pPr>
        <w:shd w:val="clear" w:color="auto" w:fill="FFFFFF"/>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заявление подано с нарушением требований, установленных </w:t>
      </w:r>
      <w:hyperlink w:anchor="sub_103" w:history="1">
        <w:r w:rsidRPr="000D633B">
          <w:rPr>
            <w:rFonts w:ascii="Times New Roman" w:eastAsia="Times New Roman" w:hAnsi="Times New Roman" w:cs="Times New Roman"/>
            <w:sz w:val="24"/>
            <w:szCs w:val="24"/>
            <w:lang w:eastAsia="ru-RU"/>
          </w:rPr>
          <w:t>пунктами 3</w:t>
        </w:r>
      </w:hyperlink>
      <w:r w:rsidRPr="000D633B">
        <w:rPr>
          <w:rFonts w:ascii="Times New Roman" w:eastAsia="Times New Roman" w:hAnsi="Times New Roman" w:cs="Times New Roman"/>
          <w:sz w:val="24"/>
          <w:szCs w:val="24"/>
          <w:lang w:eastAsia="ru-RU"/>
        </w:rPr>
        <w:t xml:space="preserve"> и </w:t>
      </w:r>
      <w:hyperlink w:anchor="sub_104" w:history="1">
        <w:r w:rsidRPr="000D633B">
          <w:rPr>
            <w:rFonts w:ascii="Times New Roman" w:eastAsia="Times New Roman" w:hAnsi="Times New Roman" w:cs="Times New Roman"/>
            <w:sz w:val="24"/>
            <w:szCs w:val="24"/>
            <w:lang w:eastAsia="ru-RU"/>
          </w:rPr>
          <w:t>4</w:t>
        </w:r>
      </w:hyperlink>
      <w:r w:rsidRPr="000D633B">
        <w:rPr>
          <w:rFonts w:ascii="Times New Roman" w:eastAsia="Times New Roman" w:hAnsi="Times New Roman" w:cs="Times New Roman"/>
          <w:sz w:val="24"/>
          <w:szCs w:val="24"/>
          <w:lang w:eastAsia="ru-RU"/>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75613" w:rsidRPr="000D633B" w:rsidRDefault="00675613" w:rsidP="00675613">
      <w:pPr>
        <w:ind w:firstLine="709"/>
        <w:jc w:val="both"/>
        <w:rPr>
          <w:rFonts w:ascii="Times New Roman" w:eastAsia="Times New Roman" w:hAnsi="Times New Roman" w:cs="Times New Roman"/>
          <w:sz w:val="24"/>
          <w:szCs w:val="24"/>
          <w:lang w:eastAsia="ru-RU"/>
        </w:rPr>
      </w:pPr>
      <w:bookmarkStart w:id="9" w:name="sub_10187"/>
      <w:r w:rsidRPr="000D633B">
        <w:rPr>
          <w:rFonts w:ascii="Times New Roman" w:eastAsia="Times New Roman"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0D633B">
          <w:rPr>
            <w:rFonts w:ascii="Times New Roman" w:eastAsia="Times New Roman" w:hAnsi="Times New Roman" w:cs="Times New Roman"/>
            <w:sz w:val="24"/>
            <w:szCs w:val="24"/>
            <w:lang w:eastAsia="ru-RU"/>
          </w:rPr>
          <w:t>пунктом 1 статьи 39.34</w:t>
        </w:r>
      </w:hyperlink>
      <w:r w:rsidRPr="000D633B">
        <w:rPr>
          <w:rFonts w:ascii="Times New Roman" w:eastAsia="Times New Roman" w:hAnsi="Times New Roman" w:cs="Times New Roman"/>
          <w:sz w:val="24"/>
          <w:szCs w:val="24"/>
          <w:lang w:eastAsia="ru-RU"/>
        </w:rPr>
        <w:t xml:space="preserve"> Земельного кодекса Российской Федерации;</w:t>
      </w:r>
    </w:p>
    <w:p w:rsidR="00675613" w:rsidRPr="000D633B" w:rsidRDefault="00675613" w:rsidP="00675613">
      <w:pPr>
        <w:autoSpaceDE w:val="0"/>
        <w:autoSpaceDN w:val="0"/>
        <w:adjustRightInd w:val="0"/>
        <w:ind w:firstLine="709"/>
        <w:jc w:val="both"/>
        <w:rPr>
          <w:rFonts w:ascii="Times New Roman" w:eastAsia="Times New Roman" w:hAnsi="Times New Roman" w:cs="Times New Roman"/>
          <w:sz w:val="24"/>
          <w:szCs w:val="24"/>
          <w:lang w:eastAsia="ru-RU"/>
        </w:rPr>
      </w:pPr>
      <w:bookmarkStart w:id="10" w:name="sub_10188"/>
      <w:bookmarkEnd w:id="9"/>
      <w:r w:rsidRPr="000D633B">
        <w:rPr>
          <w:rFonts w:ascii="Times New Roman" w:eastAsia="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675613" w:rsidRPr="000D633B" w:rsidRDefault="00675613" w:rsidP="00675613">
      <w:pPr>
        <w:ind w:firstLine="709"/>
        <w:jc w:val="both"/>
        <w:rPr>
          <w:rFonts w:ascii="Times New Roman" w:eastAsia="Times New Roman" w:hAnsi="Times New Roman" w:cs="Times New Roman"/>
          <w:sz w:val="24"/>
          <w:szCs w:val="24"/>
          <w:lang w:eastAsia="ru-RU"/>
        </w:rPr>
      </w:pPr>
      <w:bookmarkStart w:id="11" w:name="sub_10189"/>
      <w:bookmarkEnd w:id="10"/>
      <w:r w:rsidRPr="000D633B">
        <w:rPr>
          <w:rFonts w:ascii="Times New Roman" w:eastAsia="Times New Roman" w:hAnsi="Times New Roman" w:cs="Times New Roman"/>
          <w:sz w:val="24"/>
          <w:szCs w:val="24"/>
          <w:lang w:eastAsia="ru-RU"/>
        </w:rPr>
        <w:t>- обращение заявителя об оказании муниципальной услуги, предоставление которой не осуществляется Администрацией.</w:t>
      </w:r>
    </w:p>
    <w:bookmarkEnd w:id="11"/>
    <w:p w:rsidR="00675613" w:rsidRPr="000D633B" w:rsidRDefault="00675613" w:rsidP="00675613">
      <w:pPr>
        <w:pStyle w:val="11"/>
        <w:tabs>
          <w:tab w:val="left" w:pos="0"/>
          <w:tab w:val="left" w:pos="1701"/>
        </w:tabs>
        <w:spacing w:before="0" w:after="0"/>
        <w:ind w:firstLine="709"/>
        <w:rPr>
          <w:szCs w:val="24"/>
          <w:lang w:eastAsia="ru-RU"/>
        </w:rPr>
      </w:pPr>
      <w:r w:rsidRPr="000D633B">
        <w:rPr>
          <w:szCs w:val="24"/>
          <w:lang w:eastAsia="ru-RU"/>
        </w:rPr>
        <w:t>2.9.3.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2.6.6 пункта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675613" w:rsidRPr="000D633B" w:rsidRDefault="00675613" w:rsidP="00675613">
      <w:pPr>
        <w:pStyle w:val="11"/>
        <w:tabs>
          <w:tab w:val="left" w:pos="0"/>
          <w:tab w:val="left" w:pos="1701"/>
        </w:tabs>
        <w:spacing w:before="0" w:after="0"/>
        <w:ind w:firstLine="709"/>
        <w:rPr>
          <w:szCs w:val="24"/>
          <w:lang w:eastAsia="ru-RU"/>
        </w:rPr>
      </w:pPr>
      <w:r w:rsidRPr="000D633B">
        <w:rPr>
          <w:szCs w:val="24"/>
          <w:lang w:eastAsia="ru-RU"/>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75613" w:rsidRPr="000D633B" w:rsidRDefault="00675613" w:rsidP="00675613">
      <w:pPr>
        <w:tabs>
          <w:tab w:val="left" w:pos="0"/>
          <w:tab w:val="left" w:pos="1701"/>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2.9.5. Отказ в предоставлении муниципальной услуги может быть оспорен в судебном порядке.</w:t>
      </w:r>
    </w:p>
    <w:p w:rsidR="00675613" w:rsidRPr="000D633B" w:rsidRDefault="00675613" w:rsidP="00675613">
      <w:pPr>
        <w:pStyle w:val="ConsPlusNormal"/>
        <w:tabs>
          <w:tab w:val="left" w:pos="0"/>
          <w:tab w:val="left" w:pos="1701"/>
        </w:tabs>
        <w:ind w:firstLine="709"/>
        <w:jc w:val="both"/>
        <w:outlineLvl w:val="2"/>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w:t>
      </w:r>
    </w:p>
    <w:p w:rsidR="00675613" w:rsidRPr="000D633B" w:rsidRDefault="00675613" w:rsidP="00675613">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roofErr w:type="gramEnd"/>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0D633B">
        <w:rPr>
          <w:rFonts w:ascii="Times New Roman" w:eastAsia="Times New Roman" w:hAnsi="Times New Roman" w:cs="Times New Roman"/>
          <w:sz w:val="24"/>
          <w:szCs w:val="24"/>
          <w:shd w:val="clear" w:color="auto" w:fill="auto"/>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675613" w:rsidRPr="000D633B" w:rsidRDefault="00675613" w:rsidP="00675613">
      <w:pPr>
        <w:pStyle w:val="4"/>
        <w:tabs>
          <w:tab w:val="left" w:pos="0"/>
          <w:tab w:val="left" w:pos="1701"/>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Муниципальная услуга предоставляется без взимания государственной пошлины или иной платы.</w:t>
      </w:r>
    </w:p>
    <w:p w:rsidR="00675613" w:rsidRPr="000D633B" w:rsidRDefault="00675613" w:rsidP="00675613">
      <w:pPr>
        <w:pStyle w:val="4"/>
        <w:tabs>
          <w:tab w:val="left" w:pos="0"/>
          <w:tab w:val="left" w:pos="180"/>
          <w:tab w:val="left" w:pos="1560"/>
        </w:tabs>
        <w:spacing w:after="0" w:line="240" w:lineRule="auto"/>
        <w:ind w:firstLine="709"/>
        <w:contextualSpacing/>
        <w:jc w:val="both"/>
        <w:rPr>
          <w:rFonts w:ascii="Times New Roman" w:eastAsia="Times New Roman" w:hAnsi="Times New Roman" w:cs="Times New Roman"/>
          <w:sz w:val="24"/>
          <w:szCs w:val="24"/>
          <w:shd w:val="clear" w:color="auto" w:fill="auto"/>
          <w:lang w:eastAsia="ru-RU"/>
        </w:rPr>
      </w:pPr>
      <w:r w:rsidRPr="000D633B">
        <w:rPr>
          <w:rFonts w:ascii="Times New Roman" w:eastAsia="Times New Roman" w:hAnsi="Times New Roman" w:cs="Times New Roman"/>
          <w:sz w:val="24"/>
          <w:szCs w:val="24"/>
          <w:shd w:val="clear" w:color="auto" w:fill="auto"/>
          <w:lang w:eastAsia="ru-RU"/>
        </w:rPr>
        <w:t>2.12. Срок и порядок регистрации запроса заявителя о предоставлении муниципальной услуги, в том числе в электронной форме.</w:t>
      </w:r>
    </w:p>
    <w:p w:rsidR="00675613" w:rsidRPr="000D633B" w:rsidRDefault="00675613" w:rsidP="00675613">
      <w:pPr>
        <w:pStyle w:val="ConsPlusNormal"/>
        <w:tabs>
          <w:tab w:val="left" w:pos="0"/>
          <w:tab w:val="left" w:pos="1560"/>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2.12.1.</w:t>
      </w:r>
      <w:r w:rsidRPr="000D633B">
        <w:rPr>
          <w:rFonts w:ascii="Times New Roman" w:eastAsia="Times New Roman" w:hAnsi="Times New Roman" w:cs="Times New Roman"/>
          <w:sz w:val="24"/>
          <w:szCs w:val="24"/>
          <w:lang w:eastAsia="ru-RU"/>
        </w:rPr>
        <w:tab/>
        <w:t>Регистрация заявления производится в день его поступления в Администрацию путем присвоения уведомлению входящего номера.</w:t>
      </w:r>
    </w:p>
    <w:p w:rsidR="00675613" w:rsidRPr="000D633B" w:rsidRDefault="00675613" w:rsidP="00675613">
      <w:pPr>
        <w:pStyle w:val="ConsPlusNormal"/>
        <w:tabs>
          <w:tab w:val="left" w:pos="0"/>
          <w:tab w:val="left" w:pos="1560"/>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2.12.2.</w:t>
      </w:r>
      <w:r w:rsidRPr="000D633B">
        <w:rPr>
          <w:rFonts w:ascii="Times New Roman" w:eastAsia="Times New Roman" w:hAnsi="Times New Roman" w:cs="Times New Roman"/>
          <w:sz w:val="24"/>
          <w:szCs w:val="24"/>
          <w:lang w:eastAsia="ru-RU"/>
        </w:rPr>
        <w:tab/>
        <w:t>Заявление о предоставлении муниципальной услуги, поступившее в Администрацию, регистрируется работником, уполномоченным на прием заявлений.</w:t>
      </w:r>
    </w:p>
    <w:p w:rsidR="00675613" w:rsidRPr="000D633B" w:rsidRDefault="00675613" w:rsidP="00675613">
      <w:pPr>
        <w:pStyle w:val="ConsPlusNormal"/>
        <w:tabs>
          <w:tab w:val="left" w:pos="0"/>
          <w:tab w:val="left" w:pos="1560"/>
        </w:tabs>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2.12.3.</w:t>
      </w:r>
      <w:r w:rsidRPr="000D633B">
        <w:rPr>
          <w:rFonts w:ascii="Times New Roman" w:eastAsia="Times New Roman" w:hAnsi="Times New Roman" w:cs="Times New Roman"/>
          <w:sz w:val="24"/>
          <w:szCs w:val="24"/>
          <w:lang w:eastAsia="ru-RU"/>
        </w:rPr>
        <w:tab/>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675613" w:rsidRPr="000D633B" w:rsidRDefault="00675613" w:rsidP="00675613">
      <w:pPr>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2.12.4.</w:t>
      </w:r>
      <w:r w:rsidRPr="000D633B">
        <w:rPr>
          <w:rFonts w:ascii="Times New Roman" w:eastAsia="Times New Roman" w:hAnsi="Times New Roman" w:cs="Times New Roman"/>
          <w:sz w:val="24"/>
          <w:szCs w:val="24"/>
          <w:lang w:eastAsia="ru-RU"/>
        </w:rPr>
        <w:tab/>
        <w:t>Принятие заявления в электронной форме возможно при наличии электронной цифровой подписи и специальных технических сре</w:t>
      </w:r>
      <w:proofErr w:type="gramStart"/>
      <w:r w:rsidRPr="000D633B">
        <w:rPr>
          <w:rFonts w:ascii="Times New Roman" w:eastAsia="Times New Roman" w:hAnsi="Times New Roman" w:cs="Times New Roman"/>
          <w:sz w:val="24"/>
          <w:szCs w:val="24"/>
          <w:lang w:eastAsia="ru-RU"/>
        </w:rPr>
        <w:t>дств в п</w:t>
      </w:r>
      <w:proofErr w:type="gramEnd"/>
      <w:r w:rsidRPr="000D633B">
        <w:rPr>
          <w:rFonts w:ascii="Times New Roman" w:eastAsia="Times New Roman" w:hAnsi="Times New Roman" w:cs="Times New Roman"/>
          <w:sz w:val="24"/>
          <w:szCs w:val="24"/>
          <w:lang w:eastAsia="ru-RU"/>
        </w:rPr>
        <w:t xml:space="preserve">орядке, установленном Федеральным </w:t>
      </w:r>
      <w:hyperlink r:id="rId19" w:history="1">
        <w:r w:rsidRPr="000D633B">
          <w:rPr>
            <w:rFonts w:ascii="Times New Roman" w:eastAsia="Times New Roman" w:hAnsi="Times New Roman" w:cs="Times New Roman"/>
            <w:sz w:val="24"/>
            <w:szCs w:val="24"/>
            <w:lang w:eastAsia="ru-RU"/>
          </w:rPr>
          <w:t>законом</w:t>
        </w:r>
      </w:hyperlink>
      <w:r w:rsidRPr="000D633B">
        <w:rPr>
          <w:rFonts w:ascii="Times New Roman" w:eastAsia="Times New Roman" w:hAnsi="Times New Roman" w:cs="Times New Roman"/>
          <w:sz w:val="24"/>
          <w:szCs w:val="24"/>
          <w:lang w:eastAsia="ru-RU"/>
        </w:rPr>
        <w:t xml:space="preserve"> от 6 апреля 2011 года № 63-ФЗ «Об электронной подписи».</w:t>
      </w:r>
    </w:p>
    <w:p w:rsidR="00675613" w:rsidRPr="000D633B" w:rsidRDefault="00675613" w:rsidP="00675613">
      <w:pPr>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2.12.5.</w:t>
      </w:r>
      <w:r w:rsidRPr="000D633B">
        <w:rPr>
          <w:rFonts w:ascii="Times New Roman" w:eastAsia="Times New Roman" w:hAnsi="Times New Roman" w:cs="Times New Roman"/>
          <w:sz w:val="24"/>
          <w:szCs w:val="24"/>
          <w:lang w:eastAsia="ru-RU"/>
        </w:rPr>
        <w:tab/>
      </w:r>
      <w:proofErr w:type="gramStart"/>
      <w:r w:rsidRPr="000D633B">
        <w:rPr>
          <w:rFonts w:ascii="Times New Roman" w:eastAsia="Times New Roman" w:hAnsi="Times New Roman" w:cs="Times New Roman"/>
          <w:sz w:val="24"/>
          <w:szCs w:val="24"/>
          <w:lang w:eastAsia="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0D633B">
        <w:rPr>
          <w:rFonts w:ascii="Times New Roman" w:eastAsia="Times New Roman" w:hAnsi="Times New Roman" w:cs="Times New Roman"/>
          <w:sz w:val="24"/>
          <w:szCs w:val="24"/>
          <w:lang w:eastAsia="ru-RU"/>
        </w:rPr>
        <w:t xml:space="preserve"> согласованию с Федеральной службой </w:t>
      </w:r>
      <w:proofErr w:type="gramStart"/>
      <w:r w:rsidRPr="000D633B">
        <w:rPr>
          <w:rFonts w:ascii="Times New Roman" w:eastAsia="Times New Roman" w:hAnsi="Times New Roman" w:cs="Times New Roman"/>
          <w:sz w:val="24"/>
          <w:szCs w:val="24"/>
          <w:lang w:eastAsia="ru-RU"/>
        </w:rPr>
        <w:t>безопасности Российской Федерации модели угроз безопасности информации</w:t>
      </w:r>
      <w:proofErr w:type="gramEnd"/>
      <w:r w:rsidRPr="000D633B">
        <w:rPr>
          <w:rFonts w:ascii="Times New Roman" w:eastAsia="Times New Roman" w:hAnsi="Times New Roman" w:cs="Times New Roman"/>
          <w:sz w:val="24"/>
          <w:szCs w:val="24"/>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75613" w:rsidRPr="000D633B" w:rsidRDefault="00675613" w:rsidP="00675613">
      <w:pPr>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2.12.6.</w:t>
      </w:r>
      <w:r w:rsidRPr="000D633B">
        <w:rPr>
          <w:rFonts w:ascii="Times New Roman" w:eastAsia="Times New Roman" w:hAnsi="Times New Roman" w:cs="Times New Roman"/>
          <w:sz w:val="24"/>
          <w:szCs w:val="24"/>
          <w:lang w:eastAsia="ru-RU"/>
        </w:rPr>
        <w:tab/>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675613" w:rsidRPr="000D633B" w:rsidRDefault="00675613" w:rsidP="00675613">
      <w:pPr>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2.12.7.</w:t>
      </w:r>
      <w:r w:rsidRPr="000D633B">
        <w:rPr>
          <w:rFonts w:ascii="Times New Roman" w:eastAsia="Times New Roman" w:hAnsi="Times New Roman" w:cs="Times New Roman"/>
          <w:sz w:val="24"/>
          <w:szCs w:val="24"/>
          <w:lang w:eastAsia="ru-RU"/>
        </w:rPr>
        <w:tab/>
        <w:t>В случае поступления заявления в выходной или праздничный день его регистрация осуществляется в первый, следующий за ним рабочий день.</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2.13.3 Помещение Администрации предоставляющей муниципальную услугу, </w:t>
      </w:r>
      <w:r w:rsidRPr="000D633B">
        <w:rPr>
          <w:rFonts w:ascii="Times New Roman" w:eastAsia="Times New Roman" w:hAnsi="Times New Roman" w:cs="Times New Roman"/>
          <w:sz w:val="24"/>
          <w:szCs w:val="24"/>
          <w:lang w:eastAsia="ru-RU"/>
        </w:rPr>
        <w:lastRenderedPageBreak/>
        <w:t>оборудовано:</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противопожарной системой и средствами пожаротушения;</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средствами оказания первой медицинской помощи (аптечки).</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2.13.6. Места для получения информации и заполнения документов оборудуются информационными стендами. </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2.13.7. 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2.13.8. 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675613" w:rsidRPr="000D633B" w:rsidRDefault="00675613" w:rsidP="0067561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2.13.9.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675613" w:rsidRPr="000D633B" w:rsidRDefault="00675613" w:rsidP="00406AF1">
      <w:pPr>
        <w:widowControl w:val="0"/>
        <w:autoSpaceDE w:val="0"/>
        <w:autoSpaceDN w:val="0"/>
        <w:adjustRightInd w:val="0"/>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2.14.1. Показатели доступности и качества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соблюдение сроков предоставления услуги и условий ожидания при предоставлении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достоверность информации о предоставлении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своевременное полное информирование об услуге посредством различных форм информирования, предусмотренных настоящим Регламентом;</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четкость, простота и ясность в изложении информации;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обоснованность отказов в предоставлении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отсутствие обоснованных жалоб по предоставлению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культура обслуживания заявителей;</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 возможность подачи заявления о предоставлении муниципальной услуги через МБУ «МФЦ». </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ресурсное обеспечение исполнения Регламента.</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2.14.2. Основные требования к качеству предоставления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своевременность предоставления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достоверность и полнота информирования гражданина о ходе рассмотрения его обращения;</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lastRenderedPageBreak/>
        <w:t>- удобство и доступность получения гражданином информации о порядке предоставления услуги;</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2.14.3. Показателями качества предоставления услуги являются:</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соблюдение срока рассмотрения заявления;</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2.14.4. На стадии рассмотрения документов получателя услуги в администрации сельсовета заявитель имеет право: </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получать информацию о ходе предоставления услуги, в том числе с использованием информационно-коммуникационных технологий;</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 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rsidR="00675613" w:rsidRPr="000D633B" w:rsidRDefault="00675613" w:rsidP="00675613">
      <w:pPr>
        <w:pStyle w:val="af3"/>
        <w:ind w:firstLine="567"/>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обращаться с заявлением о прекращении предоставления услуги.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2.15.1. Особенности предоставления муниципальной услуги в «МФЦ».</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2.15.1.1.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2.15.1.2.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2.15.1.3. 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2.15.1.4.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 Особенности предоставления муниципальной услуги в электронной форме.</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2.15.2.1.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 xml:space="preserve">2.15.2.4. Данные, указанные заявителем при регистрации на Едином портале автоматически заполняют соответствующие поля заявления, необходимо заполнить лишь </w:t>
      </w:r>
      <w:r w:rsidRPr="000D633B">
        <w:rPr>
          <w:rFonts w:ascii="Times New Roman" w:eastAsia="Times New Roman" w:hAnsi="Times New Roman"/>
          <w:kern w:val="0"/>
          <w:sz w:val="24"/>
          <w:lang w:eastAsia="ru-RU"/>
        </w:rPr>
        <w:lastRenderedPageBreak/>
        <w:t xml:space="preserve">недостающую информацию и отправить заявление. </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2.15.2.5. Заявление в электронном виде поступит в администрацию сельсовета.</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2.15.2.6. Уточнить текущее состояние заявления можно в разделе «Мои заявки».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2.15.2.8. Подача заявления на предоставление муниципальной услуги в электронном виде осуществляется с применением простой электронной подписи.</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75613" w:rsidRPr="000D633B" w:rsidRDefault="00675613" w:rsidP="00406AF1">
      <w:pPr>
        <w:pStyle w:val="af3"/>
        <w:contextualSpacing/>
        <w:jc w:val="both"/>
        <w:rPr>
          <w:rFonts w:ascii="Times New Roman" w:eastAsia="Times New Roman" w:hAnsi="Times New Roman"/>
          <w:kern w:val="0"/>
          <w:sz w:val="24"/>
          <w:lang w:eastAsia="ru-RU"/>
        </w:rPr>
      </w:pPr>
      <w:r w:rsidRPr="000D633B">
        <w:rPr>
          <w:rFonts w:ascii="Times New Roman" w:eastAsia="Times New Roman" w:hAnsi="Times New Roman"/>
          <w:kern w:val="0"/>
          <w:sz w:val="24"/>
          <w:lang w:eastAsia="ru-RU"/>
        </w:rPr>
        <w:t>2.15.2.10.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75613" w:rsidRPr="000D633B" w:rsidRDefault="00675613" w:rsidP="00675613">
      <w:pPr>
        <w:pStyle w:val="af3"/>
        <w:contextualSpacing/>
        <w:jc w:val="both"/>
        <w:rPr>
          <w:rFonts w:ascii="Times New Roman" w:eastAsia="Times New Roman" w:hAnsi="Times New Roman"/>
          <w:kern w:val="0"/>
          <w:sz w:val="24"/>
          <w:lang w:eastAsia="ru-RU"/>
        </w:rPr>
      </w:pPr>
    </w:p>
    <w:p w:rsidR="00675613" w:rsidRPr="000D633B" w:rsidRDefault="00675613" w:rsidP="00675613">
      <w:pPr>
        <w:autoSpaceDE w:val="0"/>
        <w:autoSpaceDN w:val="0"/>
        <w:adjustRightInd w:val="0"/>
        <w:contextualSpacing/>
        <w:jc w:val="center"/>
        <w:outlineLvl w:val="1"/>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3.1. Состав административных процедур</w:t>
      </w:r>
    </w:p>
    <w:p w:rsidR="00675613" w:rsidRPr="000D633B" w:rsidRDefault="00675613" w:rsidP="00675613">
      <w:pPr>
        <w:ind w:firstLine="709"/>
        <w:jc w:val="both"/>
        <w:rPr>
          <w:rFonts w:ascii="Times New Roman" w:eastAsia="Times New Roman" w:hAnsi="Times New Roman" w:cs="Times New Roman"/>
          <w:sz w:val="24"/>
          <w:szCs w:val="24"/>
          <w:lang w:eastAsia="ru-RU"/>
        </w:rPr>
      </w:pPr>
      <w:bookmarkStart w:id="12" w:name="sub_311"/>
      <w:r w:rsidRPr="000D633B">
        <w:rPr>
          <w:rFonts w:ascii="Times New Roman" w:eastAsia="Times New Roman" w:hAnsi="Times New Roman" w:cs="Times New Roman"/>
          <w:sz w:val="24"/>
          <w:szCs w:val="24"/>
          <w:lang w:eastAsia="ru-RU"/>
        </w:rPr>
        <w:t>3.1.1. Прием и проверка заявления и приложенных к нему документов</w:t>
      </w:r>
      <w:bookmarkStart w:id="13" w:name="sub_312"/>
      <w:bookmarkEnd w:id="12"/>
      <w:r w:rsidRPr="000D633B">
        <w:rPr>
          <w:rFonts w:ascii="Times New Roman" w:eastAsia="Times New Roman" w:hAnsi="Times New Roman" w:cs="Times New Roman"/>
          <w:sz w:val="24"/>
          <w:szCs w:val="24"/>
          <w:lang w:eastAsia="ru-RU"/>
        </w:rPr>
        <w:t>, выдача заявителю расписки в получении документов.</w:t>
      </w:r>
      <w:bookmarkEnd w:id="13"/>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3.1.2. Направление Администрацией запросов, в том числе межведомственных.</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3.1.3. Предоставление документов и информации по межведомственным запросам.</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3.1.4 Подготовка Администрацией разрешения на использование земель или земельного участка либо отказа в предоставлении муниципальной услуги.</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3.1.5. Выдача заявителю разрешения на использование земель или земельного участка либо отказа в предоставлении муниципальной услуги.</w:t>
      </w:r>
    </w:p>
    <w:p w:rsidR="00675613" w:rsidRPr="000D633B" w:rsidRDefault="00675613" w:rsidP="00675613">
      <w:pPr>
        <w:widowControl w:val="0"/>
        <w:tabs>
          <w:tab w:val="left" w:pos="0"/>
          <w:tab w:val="left" w:pos="1701"/>
        </w:tabs>
        <w:autoSpaceDE w:val="0"/>
        <w:autoSpaceDN w:val="0"/>
        <w:adjustRightInd w:val="0"/>
        <w:spacing w:line="310" w:lineRule="exact"/>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3.1.2. </w:t>
      </w:r>
      <w:hyperlink w:anchor="Par769" w:history="1">
        <w:r w:rsidRPr="000D633B">
          <w:rPr>
            <w:rFonts w:ascii="Times New Roman" w:eastAsia="Times New Roman" w:hAnsi="Times New Roman" w:cs="Times New Roman"/>
            <w:sz w:val="24"/>
            <w:szCs w:val="24"/>
            <w:lang w:eastAsia="ru-RU"/>
          </w:rPr>
          <w:t>Блок-схема</w:t>
        </w:r>
      </w:hyperlink>
      <w:r w:rsidRPr="000D633B">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 2 к настоящему Административному регламенту.</w:t>
      </w:r>
    </w:p>
    <w:p w:rsidR="00675613" w:rsidRPr="000D633B" w:rsidRDefault="00675613" w:rsidP="00675613">
      <w:pPr>
        <w:widowControl w:val="0"/>
        <w:tabs>
          <w:tab w:val="left" w:pos="0"/>
          <w:tab w:val="left" w:pos="1701"/>
        </w:tabs>
        <w:autoSpaceDE w:val="0"/>
        <w:autoSpaceDN w:val="0"/>
        <w:adjustRightInd w:val="0"/>
        <w:spacing w:line="310" w:lineRule="exact"/>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 Прием и проверка заявления и приложенных к нему документов, выдача заявителю расписки в получении документов</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3.2.1. Основанием для начала данной административной процедуры является личное обращение заявителя (его представителя) в Администрацию.</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3.2.2. Прием осуществляется в помещении Администрации согласно графику работы, указанному в п. 1.3.1 настоящего Административного регламента.</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3.2.3. Специалист Администрации производит прием заявлений лично от заявителей и проводит следующие мероприятия:</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устанавливает личность заявителя, в том числе проверяет документ, удостоверяющий личность заявителя, проверяет полномочия заявителя, в том числе </w:t>
      </w:r>
      <w:r w:rsidRPr="000D633B">
        <w:rPr>
          <w:rFonts w:ascii="Times New Roman" w:eastAsia="Times New Roman" w:hAnsi="Times New Roman" w:cs="Times New Roman"/>
          <w:sz w:val="24"/>
          <w:szCs w:val="24"/>
          <w:lang w:eastAsia="ru-RU"/>
        </w:rPr>
        <w:lastRenderedPageBreak/>
        <w:t>полномочия представителя действовать от его имени.</w:t>
      </w:r>
    </w:p>
    <w:p w:rsidR="00675613" w:rsidRPr="000D633B" w:rsidRDefault="00675613" w:rsidP="00675613">
      <w:pPr>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фамилии, имена, отчества, адреса мест жительства написаны полностью;</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документы не исполнены карандашом;</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не истек срок действия представленных документов;</w:t>
      </w:r>
    </w:p>
    <w:p w:rsidR="00675613" w:rsidRPr="000D633B" w:rsidRDefault="00675613" w:rsidP="00675613">
      <w:pPr>
        <w:numPr>
          <w:ilvl w:val="4"/>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документы представлены в полном объеме.</w:t>
      </w:r>
    </w:p>
    <w:p w:rsidR="00675613" w:rsidRPr="000D633B" w:rsidRDefault="00675613" w:rsidP="00675613">
      <w:pPr>
        <w:tabs>
          <w:tab w:val="left" w:pos="0"/>
          <w:tab w:val="left" w:pos="1843"/>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сличает представленные экземпляры оригиналов и копий документов (в том числе удостоверенные нотариально) друг с другом.</w:t>
      </w:r>
    </w:p>
    <w:p w:rsidR="00675613" w:rsidRPr="000D633B" w:rsidRDefault="00675613" w:rsidP="00675613">
      <w:pPr>
        <w:tabs>
          <w:tab w:val="left" w:pos="0"/>
          <w:tab w:val="left" w:pos="1843"/>
        </w:tabs>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производит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подписью с указанием даты, фамилии и инициалов.</w:t>
      </w:r>
      <w:proofErr w:type="gramEnd"/>
    </w:p>
    <w:p w:rsidR="00675613" w:rsidRPr="000D633B" w:rsidRDefault="00675613" w:rsidP="00675613">
      <w:pPr>
        <w:widowControl w:val="0"/>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3.2.4. После завершения регистрации заявления ответственный сотрудник Администрации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 Получение заявителем расписки подтверждает факт приема специалистом заявления.</w:t>
      </w:r>
    </w:p>
    <w:p w:rsidR="00675613" w:rsidRPr="000D633B" w:rsidRDefault="00675613" w:rsidP="00675613">
      <w:pPr>
        <w:widowControl w:val="0"/>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3.2.5. 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675613" w:rsidRPr="000D633B" w:rsidRDefault="00675613" w:rsidP="00675613">
      <w:pPr>
        <w:widowControl w:val="0"/>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3.2.6. Конечным этапом данной административной процедуры является выдача Администрацией расписки в принятии заявления, содержащей сведения о регистрационном номере, дате и времени приема.</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 Особенности выполнения административных процедур в МФЦ</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Специалист обеспечивает:</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3.3.1. При обращении заявителя (его представителя) в МФЦ с запросом об оказании муниципальной услуги:</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предоставление информации о муниципальной услуге в порядке, предусмотренном п. 3.1 настоящего административного регламента;</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выполнение действий, предусмотренных п. 3.1 настоящего административного регламента;</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3.3.2. При обращении заявителя (его представителя) в МФЦ за выдачей результата предоставления муниципальной услуги:</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установление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5613" w:rsidRPr="000D633B" w:rsidRDefault="00675613" w:rsidP="00675613">
      <w:pPr>
        <w:ind w:firstLine="708"/>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проверку правомочности представителя заявителя;</w:t>
      </w:r>
    </w:p>
    <w:p w:rsidR="00675613" w:rsidRPr="000D633B" w:rsidRDefault="00675613" w:rsidP="00675613">
      <w:pPr>
        <w:ind w:firstLine="708"/>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ознакомление заявителя с перечнем выдаваемых документов;</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выдачу заявителю результата предоставления муниципальной услуги под роспись.</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3.3.3. Специалист отказывает в выдаче документов обратившемуся за получением документов лицу по следующим основаниям:</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обратившееся лицо отказалось предъявить документ, удостоверяющий личность;</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выдачей документов обратилось ненадлежащее лицо;</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заявитель, не согласившись с перечнем выдаваемых ему документов, отказался от их получения;</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3.3.4. В случае</w:t>
      </w:r>
      <w:proofErr w:type="gramStart"/>
      <w:r w:rsidRPr="000D633B">
        <w:rPr>
          <w:rFonts w:ascii="Times New Roman" w:eastAsia="Times New Roman" w:hAnsi="Times New Roman" w:cs="Times New Roman"/>
          <w:sz w:val="24"/>
          <w:szCs w:val="24"/>
          <w:lang w:eastAsia="ru-RU"/>
        </w:rPr>
        <w:t>,</w:t>
      </w:r>
      <w:proofErr w:type="gramEnd"/>
      <w:r w:rsidRPr="000D633B">
        <w:rPr>
          <w:rFonts w:ascii="Times New Roman" w:eastAsia="Times New Roman" w:hAnsi="Times New Roman" w:cs="Times New Roman"/>
          <w:sz w:val="24"/>
          <w:szCs w:val="24"/>
          <w:lang w:eastAsia="ru-RU"/>
        </w:rPr>
        <w:t xml:space="preserve"> если заявитель отказался в получении документов, специалист делает отметку «Получить документы отказался» в журнале выдачи результатов предоставления услуг и заверяет ее своей подписью;</w:t>
      </w:r>
    </w:p>
    <w:p w:rsidR="00675613" w:rsidRPr="000D633B" w:rsidRDefault="00675613" w:rsidP="00675613">
      <w:pPr>
        <w:ind w:firstLine="708"/>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3.3.5. В случае</w:t>
      </w:r>
      <w:proofErr w:type="gramStart"/>
      <w:r w:rsidRPr="000D633B">
        <w:rPr>
          <w:rFonts w:ascii="Times New Roman" w:eastAsia="Times New Roman" w:hAnsi="Times New Roman" w:cs="Times New Roman"/>
          <w:sz w:val="24"/>
          <w:szCs w:val="24"/>
          <w:lang w:eastAsia="ru-RU"/>
        </w:rPr>
        <w:t>,</w:t>
      </w:r>
      <w:proofErr w:type="gramEnd"/>
      <w:r w:rsidRPr="000D633B">
        <w:rPr>
          <w:rFonts w:ascii="Times New Roman" w:eastAsia="Times New Roman" w:hAnsi="Times New Roman" w:cs="Times New Roman"/>
          <w:sz w:val="24"/>
          <w:szCs w:val="24"/>
          <w:lang w:eastAsia="ru-RU"/>
        </w:rPr>
        <w:t xml:space="preserve"> если результат предоставления муниципальной услуги не получен заявителем в течение 30 календарных дней со дня их получения из администрации, специалист направляет невостребованные документы в администрацию с одновременным информированием об этом заявителя;</w:t>
      </w:r>
    </w:p>
    <w:p w:rsidR="00675613" w:rsidRPr="000D633B" w:rsidRDefault="00675613" w:rsidP="00675613">
      <w:pPr>
        <w:widowControl w:val="0"/>
        <w:tabs>
          <w:tab w:val="left" w:pos="0"/>
          <w:tab w:val="left" w:pos="1560"/>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3.3.6. </w:t>
      </w:r>
      <w:proofErr w:type="gramStart"/>
      <w:r w:rsidRPr="000D633B">
        <w:rPr>
          <w:rFonts w:ascii="Times New Roman" w:eastAsia="Times New Roman" w:hAnsi="Times New Roman" w:cs="Times New Roman"/>
          <w:sz w:val="24"/>
          <w:szCs w:val="24"/>
          <w:lang w:eastAsia="ru-RU"/>
        </w:rPr>
        <w:t xml:space="preserve">Прием заявлений о предоставлении муниципальной услуги, копирование и сканирование документов, предусмотренных </w:t>
      </w:r>
      <w:hyperlink r:id="rId20" w:history="1">
        <w:r w:rsidRPr="000D633B">
          <w:rPr>
            <w:rFonts w:ascii="Times New Roman" w:eastAsia="Times New Roman" w:hAnsi="Times New Roman" w:cs="Times New Roman"/>
            <w:sz w:val="24"/>
            <w:szCs w:val="24"/>
            <w:lang w:eastAsia="ru-RU"/>
          </w:rPr>
          <w:t>частью 6 статьи 7</w:t>
        </w:r>
      </w:hyperlink>
      <w:r w:rsidRPr="000D633B">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в МФЦ бесплатно.</w:t>
      </w:r>
      <w:proofErr w:type="gramEnd"/>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3.4. Предоставление документов и информации по запросам, в том числе межведомственным.</w:t>
      </w:r>
    </w:p>
    <w:p w:rsidR="00675613" w:rsidRPr="000D633B" w:rsidRDefault="00675613" w:rsidP="00675613">
      <w:pPr>
        <w:shd w:val="clear" w:color="auto" w:fill="FFFFFF"/>
        <w:tabs>
          <w:tab w:val="left" w:pos="0"/>
          <w:tab w:val="left" w:pos="1418"/>
        </w:tabs>
        <w:ind w:firstLine="709"/>
        <w:contextualSpacing/>
        <w:jc w:val="both"/>
        <w:rPr>
          <w:rFonts w:ascii="Times New Roman" w:eastAsia="Times New Roman" w:hAnsi="Times New Roman" w:cs="Times New Roman"/>
          <w:sz w:val="24"/>
          <w:szCs w:val="24"/>
          <w:lang w:eastAsia="ru-RU"/>
        </w:rPr>
      </w:pPr>
      <w:bookmarkStart w:id="14" w:name="_Ref412044126"/>
      <w:r w:rsidRPr="000D633B">
        <w:rPr>
          <w:rFonts w:ascii="Times New Roman" w:eastAsia="Times New Roman" w:hAnsi="Times New Roman" w:cs="Times New Roman"/>
          <w:sz w:val="24"/>
          <w:szCs w:val="24"/>
          <w:lang w:eastAsia="ru-RU"/>
        </w:rPr>
        <w:t>3.4.1. 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3.4.2. </w:t>
      </w:r>
      <w:proofErr w:type="gramStart"/>
      <w:r w:rsidRPr="000D633B">
        <w:rPr>
          <w:rFonts w:ascii="Times New Roman" w:eastAsia="Times New Roman" w:hAnsi="Times New Roman" w:cs="Times New Roman"/>
          <w:sz w:val="24"/>
          <w:szCs w:val="24"/>
          <w:lang w:eastAsia="ru-RU"/>
        </w:rPr>
        <w:t>Органы либо организации представляют документы и информацию по межведомственным запросам, в течение 5 дней со дня поступления запросов в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Амурской области.</w:t>
      </w:r>
      <w:bookmarkEnd w:id="14"/>
      <w:proofErr w:type="gramEnd"/>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xml:space="preserve">3.4.3.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3.4.4.</w:t>
      </w:r>
      <w:r w:rsidRPr="000D633B">
        <w:rPr>
          <w:rFonts w:ascii="Times New Roman" w:eastAsia="Times New Roman" w:hAnsi="Times New Roman" w:cs="Times New Roman"/>
          <w:sz w:val="24"/>
          <w:szCs w:val="24"/>
          <w:lang w:eastAsia="ru-RU"/>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3.4.5.</w:t>
      </w:r>
      <w:r w:rsidRPr="000D633B">
        <w:rPr>
          <w:rFonts w:ascii="Times New Roman" w:eastAsia="Times New Roman" w:hAnsi="Times New Roman" w:cs="Times New Roman"/>
          <w:sz w:val="24"/>
          <w:szCs w:val="24"/>
          <w:lang w:eastAsia="ru-RU"/>
        </w:rPr>
        <w:tab/>
        <w:t>Максимальный срок выполнения административной процедуры, указанной в настоящем подразделе Административного регламента составляет 5 дней.</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3.4.6.</w:t>
      </w:r>
      <w:r w:rsidRPr="000D633B">
        <w:rPr>
          <w:rFonts w:ascii="Times New Roman" w:eastAsia="Times New Roman" w:hAnsi="Times New Roman" w:cs="Times New Roman"/>
          <w:sz w:val="24"/>
          <w:szCs w:val="24"/>
          <w:lang w:eastAsia="ru-RU"/>
        </w:rPr>
        <w:tab/>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3.5.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соглашения о расторжении договора, или подготовка и подписание мотивированного отказа).</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3.5.1. Основанием для начала административной процедуры является получение Исполнителем ответов на межведомственные запросы.</w:t>
      </w:r>
    </w:p>
    <w:p w:rsidR="00675613" w:rsidRPr="000D633B" w:rsidRDefault="00675613" w:rsidP="00675613">
      <w:pPr>
        <w:widowControl w:val="0"/>
        <w:tabs>
          <w:tab w:val="left" w:pos="0"/>
          <w:tab w:val="left" w:pos="1418"/>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3.5.2. В случае выявления оснований для отказа, предусмотренных подпунктом 2.9.2 пункта 2.9 раздела 2 настоящего Административного регламента, Исполнитель в двухдневный срок готовит мотивированный отказ в предоставлении муниципальной услуги.</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bookmarkStart w:id="15" w:name="_Ref412044584"/>
      <w:r w:rsidRPr="000D633B">
        <w:rPr>
          <w:rFonts w:ascii="Times New Roman" w:eastAsia="Times New Roman" w:hAnsi="Times New Roman" w:cs="Times New Roman"/>
          <w:sz w:val="24"/>
          <w:szCs w:val="24"/>
          <w:lang w:eastAsia="ru-RU"/>
        </w:rPr>
        <w:t xml:space="preserve">3.5.3. При отсутствии оснований для отказа в предоставлении муниципальной услуги Исполнитель осуществляет подготовку проекта разрешения на использование земель или земельного участка по форме согласно приложению № 3 к настоящему Административному регламенту и обеспечивает согласование проекта </w:t>
      </w:r>
      <w:bookmarkEnd w:id="15"/>
      <w:r w:rsidRPr="000D633B">
        <w:rPr>
          <w:rFonts w:ascii="Times New Roman" w:eastAsia="Times New Roman" w:hAnsi="Times New Roman" w:cs="Times New Roman"/>
          <w:sz w:val="24"/>
          <w:szCs w:val="24"/>
          <w:lang w:eastAsia="ru-RU"/>
        </w:rPr>
        <w:t>разрешения.</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3.5.4. После завершения согласования специалистом Администрации (вопросы делопроизводства) проект ра</w:t>
      </w:r>
      <w:r w:rsidR="00406AF1" w:rsidRPr="000D633B">
        <w:rPr>
          <w:rFonts w:ascii="Times New Roman" w:eastAsia="Times New Roman" w:hAnsi="Times New Roman" w:cs="Times New Roman"/>
          <w:sz w:val="24"/>
          <w:szCs w:val="24"/>
          <w:lang w:eastAsia="ru-RU"/>
        </w:rPr>
        <w:t>зрешения передается на подпись Г</w:t>
      </w:r>
      <w:r w:rsidRPr="000D633B">
        <w:rPr>
          <w:rFonts w:ascii="Times New Roman" w:eastAsia="Times New Roman" w:hAnsi="Times New Roman" w:cs="Times New Roman"/>
          <w:sz w:val="24"/>
          <w:szCs w:val="24"/>
          <w:lang w:eastAsia="ru-RU"/>
        </w:rPr>
        <w:t xml:space="preserve">лаве </w:t>
      </w:r>
      <w:r w:rsidR="00406AF1" w:rsidRPr="000D633B">
        <w:rPr>
          <w:rFonts w:ascii="Times New Roman" w:eastAsia="Times New Roman" w:hAnsi="Times New Roman" w:cs="Times New Roman"/>
          <w:sz w:val="24"/>
          <w:szCs w:val="24"/>
          <w:lang w:eastAsia="ru-RU"/>
        </w:rPr>
        <w:t>сельсовета</w:t>
      </w:r>
      <w:r w:rsidRPr="000D633B">
        <w:rPr>
          <w:rFonts w:ascii="Times New Roman" w:eastAsia="Times New Roman" w:hAnsi="Times New Roman" w:cs="Times New Roman"/>
          <w:sz w:val="24"/>
          <w:szCs w:val="24"/>
          <w:lang w:eastAsia="ru-RU"/>
        </w:rPr>
        <w:t>.</w:t>
      </w:r>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bookmarkStart w:id="16" w:name="_Ref412758868"/>
      <w:r w:rsidRPr="000D633B">
        <w:rPr>
          <w:rFonts w:ascii="Times New Roman" w:eastAsia="Times New Roman" w:hAnsi="Times New Roman" w:cs="Times New Roman"/>
          <w:sz w:val="24"/>
          <w:szCs w:val="24"/>
          <w:lang w:eastAsia="ru-RU"/>
        </w:rPr>
        <w:t>3</w:t>
      </w:r>
      <w:r w:rsidR="00406AF1" w:rsidRPr="000D633B">
        <w:rPr>
          <w:rFonts w:ascii="Times New Roman" w:eastAsia="Times New Roman" w:hAnsi="Times New Roman" w:cs="Times New Roman"/>
          <w:sz w:val="24"/>
          <w:szCs w:val="24"/>
          <w:lang w:eastAsia="ru-RU"/>
        </w:rPr>
        <w:t>.5.5. Разрешение подписывается Г</w:t>
      </w:r>
      <w:r w:rsidRPr="000D633B">
        <w:rPr>
          <w:rFonts w:ascii="Times New Roman" w:eastAsia="Times New Roman" w:hAnsi="Times New Roman" w:cs="Times New Roman"/>
          <w:sz w:val="24"/>
          <w:szCs w:val="24"/>
          <w:lang w:eastAsia="ru-RU"/>
        </w:rPr>
        <w:t xml:space="preserve">лавой </w:t>
      </w:r>
      <w:r w:rsidR="00406AF1" w:rsidRPr="000D633B">
        <w:rPr>
          <w:rFonts w:ascii="Times New Roman" w:eastAsia="Times New Roman" w:hAnsi="Times New Roman" w:cs="Times New Roman"/>
          <w:sz w:val="24"/>
          <w:szCs w:val="24"/>
          <w:lang w:eastAsia="ru-RU"/>
        </w:rPr>
        <w:t>сельсовета</w:t>
      </w:r>
      <w:r w:rsidRPr="000D633B">
        <w:rPr>
          <w:rFonts w:ascii="Times New Roman" w:eastAsia="Times New Roman" w:hAnsi="Times New Roman" w:cs="Times New Roman"/>
          <w:sz w:val="24"/>
          <w:szCs w:val="24"/>
          <w:lang w:eastAsia="ru-RU"/>
        </w:rPr>
        <w:t>, а в случае его временного отсутствия или невозможности им выполнения своих обязанностей – специалистом, на которого возложено исполнение обязанностей главы – в срок 1 день.</w:t>
      </w:r>
      <w:bookmarkEnd w:id="16"/>
    </w:p>
    <w:p w:rsidR="00675613" w:rsidRPr="000D633B" w:rsidRDefault="00675613" w:rsidP="00675613">
      <w:pPr>
        <w:widowControl w:val="0"/>
        <w:tabs>
          <w:tab w:val="left" w:pos="0"/>
          <w:tab w:val="left" w:pos="1701"/>
        </w:tabs>
        <w:autoSpaceDE w:val="0"/>
        <w:autoSpaceDN w:val="0"/>
        <w:adjustRightInd w:val="0"/>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3.6. Выдача заявителю разрешения либо письма об отказе в предоставлении муниципальной услуги.</w:t>
      </w:r>
    </w:p>
    <w:p w:rsidR="00675613" w:rsidRPr="000D633B" w:rsidRDefault="00675613" w:rsidP="00675613">
      <w:pPr>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Максимальный срок направления заявителю заказным письмом с уведомлением о вручении разрешение с приложением представленных им документов либо письмо об отказе, составляет три дня со дня принятия соответствующего решения.</w:t>
      </w:r>
    </w:p>
    <w:p w:rsidR="00675613" w:rsidRPr="000D633B" w:rsidRDefault="00675613" w:rsidP="00675613">
      <w:pPr>
        <w:contextualSpacing/>
        <w:jc w:val="center"/>
        <w:rPr>
          <w:rFonts w:ascii="Times New Roman" w:eastAsia="Times New Roman" w:hAnsi="Times New Roman" w:cs="Times New Roman"/>
          <w:sz w:val="24"/>
          <w:szCs w:val="24"/>
          <w:lang w:eastAsia="ru-RU"/>
        </w:rPr>
      </w:pPr>
    </w:p>
    <w:p w:rsidR="00675613" w:rsidRPr="000D633B" w:rsidRDefault="00675613" w:rsidP="00675613">
      <w:pPr>
        <w:contextualSpacing/>
        <w:jc w:val="center"/>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4. Формы </w:t>
      </w:r>
      <w:proofErr w:type="gramStart"/>
      <w:r w:rsidRPr="000D633B">
        <w:rPr>
          <w:rFonts w:ascii="Times New Roman" w:eastAsia="Times New Roman" w:hAnsi="Times New Roman" w:cs="Times New Roman"/>
          <w:sz w:val="24"/>
          <w:szCs w:val="24"/>
          <w:lang w:eastAsia="ru-RU"/>
        </w:rPr>
        <w:t>контроля за</w:t>
      </w:r>
      <w:proofErr w:type="gramEnd"/>
      <w:r w:rsidRPr="000D633B">
        <w:rPr>
          <w:rFonts w:ascii="Times New Roman" w:eastAsia="Times New Roman" w:hAnsi="Times New Roman" w:cs="Times New Roman"/>
          <w:sz w:val="24"/>
          <w:szCs w:val="24"/>
          <w:lang w:eastAsia="ru-RU"/>
        </w:rPr>
        <w:t xml:space="preserve"> предоставлением муниципальной услуги.</w:t>
      </w:r>
    </w:p>
    <w:p w:rsidR="00675613" w:rsidRPr="000D633B" w:rsidRDefault="00675613" w:rsidP="00F873C3">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xml:space="preserve">4.1. Порядок осуществления текущего </w:t>
      </w:r>
      <w:proofErr w:type="gramStart"/>
      <w:r w:rsidRPr="000D633B">
        <w:rPr>
          <w:rFonts w:ascii="Times New Roman" w:eastAsia="Times New Roman" w:hAnsi="Times New Roman" w:cs="Times New Roman"/>
          <w:sz w:val="24"/>
          <w:szCs w:val="24"/>
          <w:lang w:eastAsia="ru-RU"/>
        </w:rPr>
        <w:t>контроля за</w:t>
      </w:r>
      <w:proofErr w:type="gramEnd"/>
      <w:r w:rsidRPr="000D633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Контроль полноты и качества предоставления услуги, а также текущий </w:t>
      </w:r>
      <w:proofErr w:type="gramStart"/>
      <w:r w:rsidRPr="000D633B">
        <w:rPr>
          <w:rFonts w:ascii="Times New Roman" w:eastAsia="Times New Roman" w:hAnsi="Times New Roman" w:cs="Times New Roman"/>
          <w:sz w:val="24"/>
          <w:szCs w:val="24"/>
          <w:lang w:eastAsia="ru-RU"/>
        </w:rPr>
        <w:t>контроль за</w:t>
      </w:r>
      <w:proofErr w:type="gramEnd"/>
      <w:r w:rsidRPr="000D633B">
        <w:rPr>
          <w:rFonts w:ascii="Times New Roman" w:eastAsia="Times New Roman" w:hAnsi="Times New Roman" w:cs="Times New Roman"/>
          <w:sz w:val="24"/>
          <w:szCs w:val="24"/>
          <w:lang w:eastAsia="ru-RU"/>
        </w:rPr>
        <w:t xml:space="preserve"> испол</w:t>
      </w:r>
      <w:r w:rsidR="00406AF1" w:rsidRPr="000D633B">
        <w:rPr>
          <w:rFonts w:ascii="Times New Roman" w:eastAsia="Times New Roman" w:hAnsi="Times New Roman" w:cs="Times New Roman"/>
          <w:sz w:val="24"/>
          <w:szCs w:val="24"/>
          <w:lang w:eastAsia="ru-RU"/>
        </w:rPr>
        <w:t>нением Регламента осуществляет Г</w:t>
      </w:r>
      <w:r w:rsidRPr="000D633B">
        <w:rPr>
          <w:rFonts w:ascii="Times New Roman" w:eastAsia="Times New Roman" w:hAnsi="Times New Roman" w:cs="Times New Roman"/>
          <w:sz w:val="24"/>
          <w:szCs w:val="24"/>
          <w:lang w:eastAsia="ru-RU"/>
        </w:rPr>
        <w:t>лава сельсовета.</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Контроль включает в себя:</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675613" w:rsidRPr="000D633B" w:rsidRDefault="00675613" w:rsidP="00784528">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0D633B">
        <w:rPr>
          <w:rFonts w:ascii="Times New Roman" w:eastAsia="Times New Roman" w:hAnsi="Times New Roman" w:cs="Times New Roman"/>
          <w:sz w:val="24"/>
          <w:szCs w:val="24"/>
          <w:lang w:eastAsia="ru-RU"/>
        </w:rPr>
        <w:t>контроля за</w:t>
      </w:r>
      <w:proofErr w:type="gramEnd"/>
      <w:r w:rsidRPr="000D633B">
        <w:rPr>
          <w:rFonts w:ascii="Times New Roman" w:eastAsia="Times New Roman" w:hAnsi="Times New Roman" w:cs="Times New Roman"/>
          <w:sz w:val="24"/>
          <w:szCs w:val="24"/>
          <w:lang w:eastAsia="ru-RU"/>
        </w:rPr>
        <w:t xml:space="preserve"> полнотой и качеством предоставления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администрации сельсовета, но не чаще одного раза в 3 года. </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675613" w:rsidRPr="000D633B" w:rsidRDefault="00675613" w:rsidP="00784528">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Глава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выполнение административных действий (административных процедур) в соответствии с настоящим Регламентом;</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достоверность информации, представляемой в ходе предоставления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 качество предоставления услуги.</w:t>
      </w:r>
    </w:p>
    <w:p w:rsidR="00675613" w:rsidRPr="000D633B" w:rsidRDefault="00675613" w:rsidP="00784528">
      <w:pPr>
        <w:spacing w:after="240"/>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0D633B">
        <w:rPr>
          <w:rFonts w:ascii="Times New Roman" w:eastAsia="Times New Roman" w:hAnsi="Times New Roman" w:cs="Times New Roman"/>
          <w:sz w:val="24"/>
          <w:szCs w:val="24"/>
          <w:lang w:eastAsia="ru-RU"/>
        </w:rPr>
        <w:t>контроля за</w:t>
      </w:r>
      <w:proofErr w:type="gramEnd"/>
      <w:r w:rsidRPr="000D633B">
        <w:rPr>
          <w:rFonts w:ascii="Times New Roman" w:eastAsia="Times New Roman" w:hAnsi="Times New Roman" w:cs="Times New Roman"/>
          <w:sz w:val="24"/>
          <w:szCs w:val="24"/>
          <w:lang w:eastAsia="ru-RU"/>
        </w:rPr>
        <w:t xml:space="preserve"> предоставлением услуги, в том числе со стороны граждан, их объединений и организаций</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Контроль за</w:t>
      </w:r>
      <w:proofErr w:type="gramEnd"/>
      <w:r w:rsidRPr="000D633B">
        <w:rPr>
          <w:rFonts w:ascii="Times New Roman" w:eastAsia="Times New Roman" w:hAnsi="Times New Roman" w:cs="Times New Roman"/>
          <w:sz w:val="24"/>
          <w:szCs w:val="24"/>
          <w:lang w:eastAsia="ru-RU"/>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xml:space="preserve">Граждане, их объединения и организации вправе осуществлять </w:t>
      </w:r>
      <w:proofErr w:type="gramStart"/>
      <w:r w:rsidRPr="000D633B">
        <w:rPr>
          <w:rFonts w:ascii="Times New Roman" w:eastAsia="Times New Roman" w:hAnsi="Times New Roman" w:cs="Times New Roman"/>
          <w:sz w:val="24"/>
          <w:szCs w:val="24"/>
          <w:lang w:eastAsia="ru-RU"/>
        </w:rPr>
        <w:t>контроль за</w:t>
      </w:r>
      <w:proofErr w:type="gramEnd"/>
      <w:r w:rsidRPr="000D633B">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Граждане, их объединения и организации также вправе:</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услуги;</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вносить предложения о мерах по устранению нарушений Регламента.</w:t>
      </w:r>
    </w:p>
    <w:p w:rsidR="00675613" w:rsidRPr="000D633B" w:rsidRDefault="00675613" w:rsidP="00675613">
      <w:pPr>
        <w:spacing w:after="240"/>
        <w:ind w:firstLine="709"/>
        <w:contextualSpacing/>
        <w:jc w:val="both"/>
        <w:rPr>
          <w:rFonts w:ascii="Times New Roman" w:eastAsia="Times New Roman" w:hAnsi="Times New Roman" w:cs="Times New Roman"/>
          <w:sz w:val="24"/>
          <w:szCs w:val="24"/>
          <w:lang w:eastAsia="ru-RU"/>
        </w:rPr>
      </w:pPr>
    </w:p>
    <w:p w:rsidR="00675613" w:rsidRPr="000D633B" w:rsidRDefault="00675613" w:rsidP="00675613">
      <w:pPr>
        <w:autoSpaceDE w:val="0"/>
        <w:autoSpaceDN w:val="0"/>
        <w:adjustRightInd w:val="0"/>
        <w:contextualSpacing/>
        <w:jc w:val="center"/>
        <w:outlineLvl w:val="1"/>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5. </w:t>
      </w:r>
      <w:proofErr w:type="gramStart"/>
      <w:r w:rsidRPr="000D633B">
        <w:rPr>
          <w:rFonts w:ascii="Times New Roman" w:eastAsia="Times New Roman" w:hAnsi="Times New Roman" w:cs="Times New Roman"/>
          <w:sz w:val="24"/>
          <w:szCs w:val="24"/>
          <w:lang w:eastAsia="ru-RU"/>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675613" w:rsidRPr="000D633B" w:rsidRDefault="00675613" w:rsidP="00675613">
      <w:pPr>
        <w:tabs>
          <w:tab w:val="left" w:pos="1402"/>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5.2. Жалоба на действия (бездействие) специалистов и решения должностных лиц (далее – жалоба) подается в письменной форме на бумажном носителе, в электронной форме главе сельсовета.</w:t>
      </w:r>
    </w:p>
    <w:p w:rsidR="00675613" w:rsidRPr="000D633B" w:rsidRDefault="00675613" w:rsidP="00406AF1">
      <w:pPr>
        <w:spacing w:line="322" w:lineRule="exact"/>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Жалоба может быть направлена в виде: </w:t>
      </w:r>
      <w:r w:rsidR="00406AF1" w:rsidRPr="000D633B">
        <w:rPr>
          <w:rFonts w:ascii="Times New Roman" w:eastAsia="Times New Roman" w:hAnsi="Times New Roman" w:cs="Times New Roman"/>
          <w:sz w:val="24"/>
          <w:szCs w:val="24"/>
          <w:lang w:eastAsia="ru-RU"/>
        </w:rPr>
        <w:t>почтового отправления по адресу,</w:t>
      </w:r>
      <w:r w:rsidRPr="000D633B">
        <w:rPr>
          <w:rFonts w:ascii="Times New Roman" w:eastAsia="Times New Roman" w:hAnsi="Times New Roman" w:cs="Times New Roman"/>
          <w:sz w:val="24"/>
          <w:szCs w:val="24"/>
          <w:lang w:eastAsia="ru-RU"/>
        </w:rPr>
        <w:t xml:space="preserve"> электронного сообщения, нап</w:t>
      </w:r>
      <w:r w:rsidR="00BA1A63" w:rsidRPr="000D633B">
        <w:rPr>
          <w:rFonts w:ascii="Times New Roman" w:eastAsia="Times New Roman" w:hAnsi="Times New Roman" w:cs="Times New Roman"/>
          <w:sz w:val="24"/>
          <w:szCs w:val="24"/>
          <w:lang w:eastAsia="ru-RU"/>
        </w:rPr>
        <w:t>равленного по электронной почте.</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в форме устного личного обращения к </w:t>
      </w:r>
      <w:r w:rsidR="00BA1A63" w:rsidRPr="000D633B">
        <w:rPr>
          <w:rFonts w:ascii="Times New Roman" w:eastAsia="Times New Roman" w:hAnsi="Times New Roman" w:cs="Times New Roman"/>
          <w:sz w:val="24"/>
          <w:szCs w:val="24"/>
          <w:lang w:eastAsia="ru-RU"/>
        </w:rPr>
        <w:t>Г</w:t>
      </w:r>
      <w:r w:rsidRPr="000D633B">
        <w:rPr>
          <w:rFonts w:ascii="Times New Roman" w:eastAsia="Times New Roman" w:hAnsi="Times New Roman" w:cs="Times New Roman"/>
          <w:sz w:val="24"/>
          <w:szCs w:val="24"/>
          <w:lang w:eastAsia="ru-RU"/>
        </w:rPr>
        <w:t>лаве сельсовета</w:t>
      </w:r>
      <w:r w:rsidR="00BA1A63" w:rsidRPr="000D633B">
        <w:rPr>
          <w:rFonts w:ascii="Times New Roman" w:eastAsia="Times New Roman" w:hAnsi="Times New Roman" w:cs="Times New Roman"/>
          <w:sz w:val="24"/>
          <w:szCs w:val="24"/>
          <w:lang w:eastAsia="ru-RU"/>
        </w:rPr>
        <w:t xml:space="preserve"> Памяти 13 Борцов</w:t>
      </w:r>
      <w:r w:rsidRPr="000D633B">
        <w:rPr>
          <w:rFonts w:ascii="Times New Roman" w:eastAsia="Times New Roman" w:hAnsi="Times New Roman" w:cs="Times New Roman"/>
          <w:sz w:val="24"/>
          <w:szCs w:val="24"/>
          <w:lang w:eastAsia="ru-RU"/>
        </w:rPr>
        <w:t xml:space="preserve"> на личном приеме. </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Уточнить график приема и записаться на личный прием можно по телефону </w:t>
      </w:r>
      <w:r w:rsidR="00BA1A63" w:rsidRPr="000D633B">
        <w:rPr>
          <w:rFonts w:ascii="Times New Roman" w:eastAsia="Times New Roman" w:hAnsi="Times New Roman" w:cs="Times New Roman"/>
          <w:sz w:val="24"/>
          <w:szCs w:val="24"/>
          <w:lang w:eastAsia="ru-RU"/>
        </w:rPr>
        <w:t>8 (39133</w:t>
      </w:r>
      <w:r w:rsidRPr="000D633B">
        <w:rPr>
          <w:rFonts w:ascii="Times New Roman" w:eastAsia="Times New Roman" w:hAnsi="Times New Roman" w:cs="Times New Roman"/>
          <w:sz w:val="24"/>
          <w:szCs w:val="24"/>
          <w:lang w:eastAsia="ru-RU"/>
        </w:rPr>
        <w:t xml:space="preserve">) </w:t>
      </w:r>
      <w:r w:rsidR="00BA1A63" w:rsidRPr="000D633B">
        <w:rPr>
          <w:rFonts w:ascii="Times New Roman" w:eastAsia="Times New Roman" w:hAnsi="Times New Roman" w:cs="Times New Roman"/>
          <w:sz w:val="24"/>
          <w:szCs w:val="24"/>
          <w:lang w:eastAsia="ru-RU"/>
        </w:rPr>
        <w:t>44-187</w:t>
      </w:r>
    </w:p>
    <w:p w:rsidR="00BA1A63" w:rsidRPr="000D633B" w:rsidRDefault="00675613" w:rsidP="00BA1A6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Информацию о порядке подачи жалобы можно получить по телефону: </w:t>
      </w:r>
      <w:r w:rsidR="00BA1A63" w:rsidRPr="000D633B">
        <w:rPr>
          <w:rFonts w:ascii="Times New Roman" w:eastAsia="Times New Roman" w:hAnsi="Times New Roman" w:cs="Times New Roman"/>
          <w:sz w:val="24"/>
          <w:szCs w:val="24"/>
          <w:lang w:eastAsia="ru-RU"/>
        </w:rPr>
        <w:t>8 (39133) 44-187</w:t>
      </w:r>
    </w:p>
    <w:p w:rsidR="00675613" w:rsidRPr="000D633B" w:rsidRDefault="00675613" w:rsidP="00BA1A6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5.3. В соответствии со статьёй 11.1. Федерального закона от 27.07.2010 № 210-ФЗ заявитель может </w:t>
      </w:r>
      <w:proofErr w:type="gramStart"/>
      <w:r w:rsidRPr="000D633B">
        <w:rPr>
          <w:rFonts w:ascii="Times New Roman" w:eastAsia="Times New Roman" w:hAnsi="Times New Roman" w:cs="Times New Roman"/>
          <w:sz w:val="24"/>
          <w:szCs w:val="24"/>
          <w:lang w:eastAsia="ru-RU"/>
        </w:rPr>
        <w:t>обратится</w:t>
      </w:r>
      <w:proofErr w:type="gramEnd"/>
      <w:r w:rsidRPr="000D633B">
        <w:rPr>
          <w:rFonts w:ascii="Times New Roman" w:eastAsia="Times New Roman" w:hAnsi="Times New Roman" w:cs="Times New Roman"/>
          <w:sz w:val="24"/>
          <w:szCs w:val="24"/>
          <w:lang w:eastAsia="ru-RU"/>
        </w:rPr>
        <w:t xml:space="preserve"> с жалобой, в том числе в следующих случаях:</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w:t>
      </w:r>
      <w:r w:rsidRPr="000D633B">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633B">
        <w:rPr>
          <w:rFonts w:ascii="Times New Roman" w:eastAsia="Times New Roman" w:hAnsi="Times New Roman" w:cs="Times New Roman"/>
          <w:sz w:val="24"/>
          <w:szCs w:val="24"/>
          <w:lang w:eastAsia="ru-RU"/>
        </w:rPr>
        <w:t xml:space="preserve"> </w:t>
      </w:r>
      <w:proofErr w:type="gramStart"/>
      <w:r w:rsidRPr="000D63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0D633B">
          <w:rPr>
            <w:rFonts w:ascii="Times New Roman" w:eastAsia="Times New Roman" w:hAnsi="Times New Roman" w:cs="Times New Roman"/>
            <w:sz w:val="24"/>
            <w:szCs w:val="24"/>
            <w:lang w:eastAsia="ru-RU"/>
          </w:rPr>
          <w:t>частью 1.3 статьи 16</w:t>
        </w:r>
      </w:hyperlink>
      <w:r w:rsidRPr="000D633B">
        <w:rPr>
          <w:rFonts w:ascii="Times New Roman" w:eastAsia="Times New Roman" w:hAnsi="Times New Roman" w:cs="Times New Roman"/>
          <w:sz w:val="24"/>
          <w:szCs w:val="24"/>
          <w:lang w:eastAsia="ru-RU"/>
        </w:rPr>
        <w:t xml:space="preserve"> Федерального закона от 27.07.2010 № 210-ФЗ;</w:t>
      </w:r>
      <w:proofErr w:type="gramEnd"/>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0D633B">
          <w:rPr>
            <w:rFonts w:ascii="Times New Roman" w:eastAsia="Times New Roman" w:hAnsi="Times New Roman" w:cs="Times New Roman"/>
            <w:sz w:val="24"/>
            <w:szCs w:val="24"/>
            <w:lang w:eastAsia="ru-RU"/>
          </w:rPr>
          <w:t>частью 1.1 статьи 16</w:t>
        </w:r>
      </w:hyperlink>
      <w:r w:rsidRPr="000D633B">
        <w:rPr>
          <w:rFonts w:ascii="Times New Roman" w:eastAsia="Times New Roman" w:hAnsi="Times New Roman" w:cs="Times New Roman"/>
          <w:sz w:val="24"/>
          <w:szCs w:val="24"/>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0D633B">
        <w:rPr>
          <w:rFonts w:ascii="Times New Roman" w:eastAsia="Times New Roman" w:hAnsi="Times New Roman" w:cs="Times New Roman"/>
          <w:sz w:val="24"/>
          <w:szCs w:val="24"/>
          <w:lang w:eastAsia="ru-RU"/>
        </w:rPr>
        <w:t xml:space="preserve"> таких исправлений. </w:t>
      </w:r>
      <w:proofErr w:type="gramStart"/>
      <w:r w:rsidRPr="000D63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0D633B">
          <w:rPr>
            <w:rFonts w:ascii="Times New Roman" w:eastAsia="Times New Roman" w:hAnsi="Times New Roman" w:cs="Times New Roman"/>
            <w:sz w:val="24"/>
            <w:szCs w:val="24"/>
            <w:lang w:eastAsia="ru-RU"/>
          </w:rPr>
          <w:t>частью 1.3 статьи 16</w:t>
        </w:r>
      </w:hyperlink>
      <w:r w:rsidRPr="000D633B">
        <w:rPr>
          <w:rFonts w:ascii="Times New Roman" w:eastAsia="Times New Roman" w:hAnsi="Times New Roman" w:cs="Times New Roman"/>
          <w:sz w:val="24"/>
          <w:szCs w:val="24"/>
          <w:lang w:eastAsia="ru-RU"/>
        </w:rPr>
        <w:t xml:space="preserve"> Федерального закона от 27.07.2010 № 210-ФЗ;</w:t>
      </w:r>
      <w:proofErr w:type="gramEnd"/>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государственной или муниципальной услуги;</w:t>
      </w:r>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633B">
        <w:rPr>
          <w:rFonts w:ascii="Times New Roman" w:eastAsia="Times New Roman" w:hAnsi="Times New Roman" w:cs="Times New Roman"/>
          <w:sz w:val="24"/>
          <w:szCs w:val="24"/>
          <w:lang w:eastAsia="ru-RU"/>
        </w:rPr>
        <w:t xml:space="preserve"> </w:t>
      </w:r>
      <w:proofErr w:type="gramStart"/>
      <w:r w:rsidRPr="000D63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0D633B">
          <w:rPr>
            <w:rFonts w:ascii="Times New Roman" w:eastAsia="Times New Roman" w:hAnsi="Times New Roman" w:cs="Times New Roman"/>
            <w:sz w:val="24"/>
            <w:szCs w:val="24"/>
            <w:lang w:eastAsia="ru-RU"/>
          </w:rPr>
          <w:t>частью 1.3 статьи 16</w:t>
        </w:r>
      </w:hyperlink>
      <w:r w:rsidRPr="000D633B">
        <w:rPr>
          <w:rFonts w:ascii="Times New Roman" w:eastAsia="Times New Roman" w:hAnsi="Times New Roman" w:cs="Times New Roman"/>
          <w:sz w:val="24"/>
          <w:szCs w:val="24"/>
          <w:lang w:eastAsia="ru-RU"/>
        </w:rPr>
        <w:t xml:space="preserve"> Федерального закона от 27.07.2010 № 210-ФЗ;</w:t>
      </w:r>
      <w:proofErr w:type="gramEnd"/>
    </w:p>
    <w:p w:rsidR="00675613" w:rsidRPr="000D633B" w:rsidRDefault="00675613" w:rsidP="00675613">
      <w:pPr>
        <w:tabs>
          <w:tab w:val="left" w:pos="851"/>
        </w:tabs>
        <w:ind w:firstLine="567"/>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w:t>
      </w:r>
      <w:r w:rsidRPr="000D633B">
        <w:rPr>
          <w:rFonts w:ascii="Times New Roman" w:eastAsia="Times New Roman" w:hAnsi="Times New Roman" w:cs="Times New Roman"/>
          <w:sz w:val="24"/>
          <w:szCs w:val="24"/>
          <w:lang w:eastAsia="ru-RU"/>
        </w:rP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0D633B">
          <w:rPr>
            <w:rFonts w:ascii="Times New Roman" w:eastAsia="Times New Roman" w:hAnsi="Times New Roman" w:cs="Times New Roman"/>
            <w:sz w:val="24"/>
            <w:szCs w:val="24"/>
            <w:lang w:eastAsia="ru-RU"/>
          </w:rPr>
          <w:t>пунктом 4 части 1 статьи 7</w:t>
        </w:r>
      </w:hyperlink>
      <w:r w:rsidRPr="000D633B">
        <w:rPr>
          <w:rFonts w:ascii="Times New Roman" w:eastAsia="Times New Roman" w:hAnsi="Times New Roman" w:cs="Times New Roman"/>
          <w:sz w:val="24"/>
          <w:szCs w:val="24"/>
          <w:lang w:eastAsia="ru-RU"/>
        </w:rPr>
        <w:t xml:space="preserve"> Федерального закона от 27.07.2010 № 210-ФЗ.</w:t>
      </w:r>
      <w:proofErr w:type="gramEnd"/>
      <w:r w:rsidRPr="000D633B">
        <w:rPr>
          <w:rFonts w:ascii="Times New Roman" w:eastAsia="Times New Roman" w:hAnsi="Times New Roman" w:cs="Times New Roman"/>
          <w:sz w:val="24"/>
          <w:szCs w:val="24"/>
          <w:lang w:eastAsia="ru-RU"/>
        </w:rPr>
        <w:t xml:space="preserve"> </w:t>
      </w:r>
      <w:proofErr w:type="gramStart"/>
      <w:r w:rsidRPr="000D63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определённом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0D633B">
          <w:rPr>
            <w:rFonts w:ascii="Times New Roman" w:eastAsia="Times New Roman" w:hAnsi="Times New Roman" w:cs="Times New Roman"/>
            <w:sz w:val="24"/>
            <w:szCs w:val="24"/>
            <w:lang w:eastAsia="ru-RU"/>
          </w:rPr>
          <w:t>частью 1.3 статьи 16</w:t>
        </w:r>
      </w:hyperlink>
      <w:r w:rsidRPr="000D633B">
        <w:rPr>
          <w:rFonts w:ascii="Times New Roman" w:eastAsia="Times New Roman" w:hAnsi="Times New Roman" w:cs="Times New Roman"/>
          <w:sz w:val="24"/>
          <w:szCs w:val="24"/>
          <w:lang w:eastAsia="ru-RU"/>
        </w:rPr>
        <w:t xml:space="preserve"> Федерального закона от 27.07.2010 № 210-ФЗ.»</w:t>
      </w:r>
      <w:proofErr w:type="gramEnd"/>
    </w:p>
    <w:p w:rsidR="00675613" w:rsidRPr="000D633B" w:rsidRDefault="00675613" w:rsidP="00675613">
      <w:pPr>
        <w:tabs>
          <w:tab w:val="left" w:pos="0"/>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proofErr w:type="gramStart"/>
      <w:r w:rsidRPr="000D63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служащего;</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675613" w:rsidRPr="000D633B" w:rsidRDefault="00675613" w:rsidP="00675613">
      <w:pPr>
        <w:tabs>
          <w:tab w:val="left" w:pos="1609"/>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5.5. </w:t>
      </w:r>
      <w:proofErr w:type="gramStart"/>
      <w:r w:rsidRPr="000D633B">
        <w:rPr>
          <w:rFonts w:ascii="Times New Roman" w:eastAsia="Times New Roman" w:hAnsi="Times New Roman" w:cs="Times New Roman"/>
          <w:sz w:val="24"/>
          <w:szCs w:val="24"/>
          <w:lang w:eastAsia="ru-RU"/>
        </w:rPr>
        <w:t>Жалоба, поступившая в администрацию сельсовета</w:t>
      </w:r>
      <w:r w:rsidR="00BA1A63" w:rsidRPr="000D633B">
        <w:rPr>
          <w:rFonts w:ascii="Times New Roman" w:eastAsia="Times New Roman" w:hAnsi="Times New Roman" w:cs="Times New Roman"/>
          <w:sz w:val="24"/>
          <w:szCs w:val="24"/>
          <w:lang w:eastAsia="ru-RU"/>
        </w:rPr>
        <w:t xml:space="preserve"> Памяти 13 Борцов</w:t>
      </w:r>
      <w:r w:rsidRPr="000D633B">
        <w:rPr>
          <w:rFonts w:ascii="Times New Roman" w:eastAsia="Times New Roman" w:hAnsi="Times New Roman" w:cs="Times New Roman"/>
          <w:sz w:val="24"/>
          <w:szCs w:val="24"/>
          <w:lang w:eastAsia="ru-RU"/>
        </w:rPr>
        <w:t>,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w:t>
      </w:r>
      <w:proofErr w:type="gramEnd"/>
      <w:r w:rsidRPr="000D633B">
        <w:rPr>
          <w:rFonts w:ascii="Times New Roman" w:eastAsia="Times New Roman" w:hAnsi="Times New Roman" w:cs="Times New Roman"/>
          <w:sz w:val="24"/>
          <w:szCs w:val="24"/>
          <w:lang w:eastAsia="ru-RU"/>
        </w:rPr>
        <w:t xml:space="preserve"> дней со дня ее регистрации.</w:t>
      </w:r>
    </w:p>
    <w:p w:rsidR="00675613" w:rsidRPr="000D633B" w:rsidRDefault="00675613" w:rsidP="00675613">
      <w:pPr>
        <w:tabs>
          <w:tab w:val="left" w:pos="1441"/>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5.6. </w:t>
      </w:r>
      <w:proofErr w:type="gramStart"/>
      <w:r w:rsidRPr="000D633B">
        <w:rPr>
          <w:rFonts w:ascii="Times New Roman" w:eastAsia="Times New Roman" w:hAnsi="Times New Roman" w:cs="Times New Roman"/>
          <w:sz w:val="24"/>
          <w:szCs w:val="24"/>
          <w:lang w:eastAsia="ru-RU"/>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0D633B">
        <w:rPr>
          <w:rFonts w:ascii="Times New Roman" w:eastAsia="Times New Roman" w:hAnsi="Times New Roman" w:cs="Times New Roman"/>
          <w:sz w:val="24"/>
          <w:szCs w:val="24"/>
          <w:lang w:eastAsia="ru-RU"/>
        </w:rPr>
        <w:t xml:space="preserve"> Письменный ответ, содержащий результаты рассмотрения обращения, направляется заявителю.</w:t>
      </w:r>
    </w:p>
    <w:p w:rsidR="00675613" w:rsidRPr="000D633B" w:rsidRDefault="00675613" w:rsidP="00675613">
      <w:pPr>
        <w:tabs>
          <w:tab w:val="left" w:pos="1417"/>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 xml:space="preserve">5.7. </w:t>
      </w:r>
      <w:proofErr w:type="gramStart"/>
      <w:r w:rsidRPr="000D633B">
        <w:rPr>
          <w:rFonts w:ascii="Times New Roman" w:eastAsia="Times New Roman" w:hAnsi="Times New Roman" w:cs="Times New Roman"/>
          <w:sz w:val="24"/>
          <w:szCs w:val="24"/>
          <w:lang w:eastAsia="ru-RU"/>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675613" w:rsidRPr="000D633B" w:rsidRDefault="00675613" w:rsidP="00675613">
      <w:pPr>
        <w:tabs>
          <w:tab w:val="left" w:pos="1426"/>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613" w:rsidRPr="000D633B" w:rsidRDefault="00675613" w:rsidP="00675613">
      <w:pPr>
        <w:tabs>
          <w:tab w:val="left" w:pos="1369"/>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5.9. Заявитель имеет право обратиться с жалобой в органы прокуратуры и вышестоящие органы государственной власти </w:t>
      </w:r>
      <w:r w:rsidR="00BA1A63" w:rsidRPr="000D633B">
        <w:rPr>
          <w:rFonts w:ascii="Times New Roman" w:eastAsia="Times New Roman" w:hAnsi="Times New Roman" w:cs="Times New Roman"/>
          <w:sz w:val="24"/>
          <w:szCs w:val="24"/>
          <w:lang w:eastAsia="ru-RU"/>
        </w:rPr>
        <w:t xml:space="preserve">района </w:t>
      </w:r>
      <w:r w:rsidRPr="000D633B">
        <w:rPr>
          <w:rFonts w:ascii="Times New Roman" w:eastAsia="Times New Roman" w:hAnsi="Times New Roman" w:cs="Times New Roman"/>
          <w:sz w:val="24"/>
          <w:szCs w:val="24"/>
          <w:lang w:eastAsia="ru-RU"/>
        </w:rPr>
        <w:t>в досудебном (внесудебном) порядке.</w:t>
      </w:r>
    </w:p>
    <w:p w:rsidR="00675613" w:rsidRPr="000D633B" w:rsidRDefault="00675613" w:rsidP="00675613">
      <w:pPr>
        <w:tabs>
          <w:tab w:val="left" w:pos="1369"/>
        </w:tabs>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5.10. Перечень оснований для отказа в рассмотрении жалобы:</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 обращении не указаны фамилия заявителя и почтовый адрес, по которому должен быть направлен ответ;</w:t>
      </w:r>
    </w:p>
    <w:p w:rsidR="00675613" w:rsidRPr="000D633B" w:rsidRDefault="00675613" w:rsidP="00675613">
      <w:pPr>
        <w:spacing w:line="322" w:lineRule="exact"/>
        <w:ind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текст письменного обращения не поддается прочтению;</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не соблюдены установленные сроки </w:t>
      </w:r>
      <w:proofErr w:type="gramStart"/>
      <w:r w:rsidRPr="000D633B">
        <w:rPr>
          <w:rFonts w:ascii="Times New Roman" w:eastAsia="Times New Roman" w:hAnsi="Times New Roman" w:cs="Times New Roman"/>
          <w:sz w:val="24"/>
          <w:szCs w:val="24"/>
          <w:lang w:eastAsia="ru-RU"/>
        </w:rPr>
        <w:t>обжалования</w:t>
      </w:r>
      <w:proofErr w:type="gramEnd"/>
      <w:r w:rsidRPr="000D633B">
        <w:rPr>
          <w:rFonts w:ascii="Times New Roman" w:eastAsia="Times New Roman" w:hAnsi="Times New Roman" w:cs="Times New Roman"/>
          <w:sz w:val="24"/>
          <w:szCs w:val="24"/>
          <w:lang w:eastAsia="ru-RU"/>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xml:space="preserve">- лицо, подавшее жалобу, обратилось с жалобой аналогичного содержания в </w:t>
      </w:r>
      <w:proofErr w:type="gramStart"/>
      <w:r w:rsidRPr="000D633B">
        <w:rPr>
          <w:rFonts w:ascii="Times New Roman" w:eastAsia="Times New Roman" w:hAnsi="Times New Roman" w:cs="Times New Roman"/>
          <w:sz w:val="24"/>
          <w:szCs w:val="24"/>
          <w:lang w:eastAsia="ru-RU"/>
        </w:rPr>
        <w:t>суд</w:t>
      </w:r>
      <w:proofErr w:type="gramEnd"/>
      <w:r w:rsidRPr="000D633B">
        <w:rPr>
          <w:rFonts w:ascii="Times New Roman" w:eastAsia="Times New Roman" w:hAnsi="Times New Roman" w:cs="Times New Roman"/>
          <w:sz w:val="24"/>
          <w:szCs w:val="24"/>
          <w:lang w:eastAsia="ru-RU"/>
        </w:rPr>
        <w:t xml:space="preserve"> и такая жалоба принята судом к рассмотрению либо по ней вынесено решение;</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675613" w:rsidRPr="000D633B" w:rsidRDefault="00675613" w:rsidP="00675613">
      <w:pPr>
        <w:spacing w:line="322" w:lineRule="exact"/>
        <w:ind w:right="20" w:firstLine="709"/>
        <w:jc w:val="both"/>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675613" w:rsidRPr="000D633B" w:rsidRDefault="00675613" w:rsidP="00675613">
      <w:pPr>
        <w:autoSpaceDE w:val="0"/>
        <w:autoSpaceDN w:val="0"/>
        <w:adjustRightInd w:val="0"/>
        <w:ind w:firstLine="709"/>
        <w:outlineLvl w:val="1"/>
        <w:rPr>
          <w:rFonts w:ascii="Times New Roman" w:eastAsia="Times New Roman" w:hAnsi="Times New Roman" w:cs="Times New Roman"/>
          <w:sz w:val="24"/>
          <w:szCs w:val="24"/>
          <w:lang w:eastAsia="ru-RU"/>
        </w:rPr>
      </w:pPr>
      <w:r w:rsidRPr="000D633B">
        <w:rPr>
          <w:rFonts w:ascii="Times New Roman" w:eastAsia="Times New Roman" w:hAnsi="Times New Roman" w:cs="Times New Roman"/>
          <w:sz w:val="24"/>
          <w:szCs w:val="24"/>
          <w:lang w:eastAsia="ru-RU"/>
        </w:rPr>
        <w:lastRenderedPageBreak/>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eastAsia="Times New Roman" w:hAnsi="Times New Roman" w:cs="Times New Roman"/>
          <w:sz w:val="24"/>
          <w:szCs w:val="24"/>
          <w:lang w:eastAsia="ru-RU"/>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Pr="000D633B" w:rsidRDefault="00BA1A63" w:rsidP="00675613">
      <w:pPr>
        <w:autoSpaceDE w:val="0"/>
        <w:autoSpaceDN w:val="0"/>
        <w:adjustRightInd w:val="0"/>
        <w:ind w:firstLine="709"/>
        <w:outlineLvl w:val="1"/>
        <w:rPr>
          <w:rFonts w:ascii="Times New Roman" w:hAnsi="Times New Roman" w:cs="Times New Roman"/>
          <w:sz w:val="24"/>
          <w:szCs w:val="24"/>
        </w:rPr>
      </w:pPr>
    </w:p>
    <w:p w:rsidR="00BA1A63" w:rsidRDefault="00BA1A63"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Default="000D633B" w:rsidP="00675613">
      <w:pPr>
        <w:autoSpaceDE w:val="0"/>
        <w:autoSpaceDN w:val="0"/>
        <w:adjustRightInd w:val="0"/>
        <w:ind w:firstLine="709"/>
        <w:outlineLvl w:val="1"/>
        <w:rPr>
          <w:rFonts w:ascii="Times New Roman" w:hAnsi="Times New Roman" w:cs="Times New Roman"/>
          <w:sz w:val="24"/>
          <w:szCs w:val="24"/>
        </w:rPr>
      </w:pPr>
    </w:p>
    <w:p w:rsidR="000D633B" w:rsidRPr="000D633B" w:rsidRDefault="000D633B" w:rsidP="00675613">
      <w:pPr>
        <w:autoSpaceDE w:val="0"/>
        <w:autoSpaceDN w:val="0"/>
        <w:adjustRightInd w:val="0"/>
        <w:ind w:firstLine="709"/>
        <w:outlineLvl w:val="1"/>
        <w:rPr>
          <w:rFonts w:ascii="Times New Roman" w:hAnsi="Times New Roman" w:cs="Times New Roman"/>
          <w:sz w:val="24"/>
          <w:szCs w:val="24"/>
        </w:rPr>
      </w:pPr>
    </w:p>
    <w:tbl>
      <w:tblPr>
        <w:tblW w:w="9908" w:type="dxa"/>
        <w:tblLayout w:type="fixed"/>
        <w:tblLook w:val="0000"/>
      </w:tblPr>
      <w:tblGrid>
        <w:gridCol w:w="108"/>
        <w:gridCol w:w="280"/>
        <w:gridCol w:w="560"/>
        <w:gridCol w:w="280"/>
        <w:gridCol w:w="420"/>
        <w:gridCol w:w="1540"/>
        <w:gridCol w:w="560"/>
        <w:gridCol w:w="420"/>
        <w:gridCol w:w="48"/>
        <w:gridCol w:w="92"/>
        <w:gridCol w:w="2100"/>
        <w:gridCol w:w="3446"/>
        <w:gridCol w:w="39"/>
        <w:gridCol w:w="15"/>
      </w:tblGrid>
      <w:tr w:rsidR="00F873C3" w:rsidRPr="000D633B" w:rsidTr="000D633B">
        <w:trPr>
          <w:gridAfter w:val="2"/>
          <w:wAfter w:w="54" w:type="dxa"/>
        </w:trPr>
        <w:tc>
          <w:tcPr>
            <w:tcW w:w="4216" w:type="dxa"/>
            <w:gridSpan w:val="9"/>
          </w:tcPr>
          <w:p w:rsidR="00F873C3" w:rsidRPr="000D633B" w:rsidRDefault="00F873C3" w:rsidP="000D633B">
            <w:pPr>
              <w:widowControl w:val="0"/>
              <w:suppressAutoHyphens/>
              <w:autoSpaceDE w:val="0"/>
              <w:snapToGrid w:val="0"/>
              <w:spacing w:line="200" w:lineRule="atLeast"/>
              <w:jc w:val="right"/>
              <w:rPr>
                <w:rFonts w:ascii="Times New Roman" w:hAnsi="Times New Roman" w:cs="Times New Roman"/>
                <w:sz w:val="24"/>
                <w:szCs w:val="24"/>
                <w:shd w:val="clear" w:color="auto" w:fill="FFFFFF"/>
                <w:lang w:eastAsia="ar-SA"/>
              </w:rPr>
            </w:pPr>
          </w:p>
        </w:tc>
        <w:tc>
          <w:tcPr>
            <w:tcW w:w="5638" w:type="dxa"/>
            <w:gridSpan w:val="3"/>
          </w:tcPr>
          <w:p w:rsidR="00F873C3" w:rsidRPr="000D633B" w:rsidRDefault="00F873C3" w:rsidP="000D633B">
            <w:pPr>
              <w:widowControl w:val="0"/>
              <w:suppressAutoHyphens/>
              <w:autoSpaceDE w:val="0"/>
              <w:snapToGrid w:val="0"/>
              <w:spacing w:line="200" w:lineRule="atLeast"/>
              <w:jc w:val="both"/>
              <w:rPr>
                <w:rFonts w:ascii="Times New Roman" w:hAnsi="Times New Roman" w:cs="Times New Roman"/>
                <w:sz w:val="24"/>
                <w:szCs w:val="24"/>
                <w:shd w:val="clear" w:color="auto" w:fill="FFFFFF"/>
                <w:lang w:eastAsia="ar-SA"/>
              </w:rPr>
            </w:pPr>
            <w:r w:rsidRPr="000D633B">
              <w:rPr>
                <w:rFonts w:ascii="Times New Roman" w:hAnsi="Times New Roman" w:cs="Times New Roman"/>
                <w:sz w:val="24"/>
                <w:szCs w:val="24"/>
                <w:shd w:val="clear" w:color="auto" w:fill="FFFFFF"/>
                <w:lang w:eastAsia="ar-SA"/>
              </w:rPr>
              <w:t>Приложение № 1</w:t>
            </w:r>
          </w:p>
          <w:p w:rsidR="00F873C3" w:rsidRPr="000D633B" w:rsidRDefault="00F873C3" w:rsidP="000D633B">
            <w:pPr>
              <w:jc w:val="both"/>
              <w:rPr>
                <w:rFonts w:ascii="Times New Roman" w:hAnsi="Times New Roman" w:cs="Times New Roman"/>
                <w:sz w:val="24"/>
                <w:szCs w:val="24"/>
              </w:rPr>
            </w:pPr>
            <w:r w:rsidRPr="000D633B">
              <w:rPr>
                <w:rFonts w:ascii="Times New Roman" w:hAnsi="Times New Roman" w:cs="Times New Roman"/>
                <w:sz w:val="24"/>
                <w:szCs w:val="24"/>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земельного участка и установления сервитута</w:t>
            </w:r>
            <w:r w:rsidRPr="000D633B">
              <w:rPr>
                <w:rFonts w:ascii="Times New Roman" w:hAnsi="Times New Roman" w:cs="Times New Roman"/>
                <w:sz w:val="24"/>
                <w:szCs w:val="24"/>
                <w:lang w:eastAsia="ar-SA"/>
              </w:rPr>
              <w:t>»</w:t>
            </w:r>
          </w:p>
          <w:p w:rsidR="00F873C3" w:rsidRPr="000D633B" w:rsidRDefault="00F873C3" w:rsidP="000D633B">
            <w:pPr>
              <w:widowControl w:val="0"/>
              <w:suppressAutoHyphens/>
              <w:autoSpaceDE w:val="0"/>
              <w:spacing w:line="200" w:lineRule="atLeast"/>
              <w:jc w:val="center"/>
              <w:rPr>
                <w:rFonts w:ascii="Times New Roman" w:hAnsi="Times New Roman" w:cs="Times New Roman"/>
                <w:kern w:val="1"/>
                <w:sz w:val="24"/>
                <w:szCs w:val="24"/>
                <w:shd w:val="clear" w:color="auto" w:fill="FFFFFF"/>
                <w:lang w:eastAsia="ar-SA"/>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rsidR="00F873C3" w:rsidRPr="000D633B" w:rsidRDefault="00F873C3" w:rsidP="000D633B">
            <w:pPr>
              <w:pStyle w:val="1"/>
              <w:ind w:left="360"/>
              <w:jc w:val="center"/>
              <w:rPr>
                <w:rFonts w:ascii="Times New Roman" w:hAnsi="Times New Roman" w:cs="Times New Roman"/>
                <w:b w:val="0"/>
                <w:color w:val="auto"/>
                <w:sz w:val="24"/>
                <w:szCs w:val="24"/>
              </w:rPr>
            </w:pPr>
            <w:r w:rsidRPr="000D633B">
              <w:rPr>
                <w:rFonts w:ascii="Times New Roman" w:hAnsi="Times New Roman" w:cs="Times New Roman"/>
                <w:b w:val="0"/>
                <w:color w:val="auto"/>
                <w:sz w:val="24"/>
                <w:szCs w:val="24"/>
              </w:rPr>
              <w:t>Форма заявления</w:t>
            </w:r>
            <w:r w:rsidRPr="000D633B">
              <w:rPr>
                <w:rFonts w:ascii="Times New Roman" w:hAnsi="Times New Roman" w:cs="Times New Roman"/>
                <w:b w:val="0"/>
                <w:color w:val="auto"/>
                <w:sz w:val="24"/>
                <w:szCs w:val="24"/>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 xml:space="preserve">Главе </w:t>
            </w:r>
          </w:p>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сельсовета Памяти 13 Борцов</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single" w:sz="4" w:space="0" w:color="auto"/>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от</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single" w:sz="4" w:space="0" w:color="auto"/>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060" w:type="dxa"/>
            <w:gridSpan w:val="7"/>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5725" w:type="dxa"/>
            <w:gridSpan w:val="5"/>
            <w:tcBorders>
              <w:top w:val="single" w:sz="4" w:space="0" w:color="auto"/>
              <w:left w:val="nil"/>
              <w:bottom w:val="nil"/>
              <w:right w:val="nil"/>
            </w:tcBorders>
          </w:tcPr>
          <w:p w:rsidR="00F873C3" w:rsidRPr="000D633B" w:rsidRDefault="00F873C3" w:rsidP="000D633B">
            <w:pPr>
              <w:pStyle w:val="afb"/>
              <w:jc w:val="center"/>
              <w:rPr>
                <w:rFonts w:ascii="Times New Roman" w:hAnsi="Times New Roman" w:cs="Times New Roman"/>
              </w:rPr>
            </w:pPr>
            <w:proofErr w:type="gramStart"/>
            <w:r w:rsidRPr="000D633B">
              <w:rPr>
                <w:rFonts w:ascii="Times New Roman" w:hAnsi="Times New Roman" w:cs="Times New Roman"/>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roofErr w:type="gramEnd"/>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rsidR="00F873C3" w:rsidRPr="000D633B" w:rsidRDefault="00F873C3" w:rsidP="000D633B">
            <w:pPr>
              <w:pStyle w:val="1"/>
              <w:ind w:left="360"/>
              <w:jc w:val="center"/>
              <w:rPr>
                <w:rFonts w:ascii="Times New Roman" w:hAnsi="Times New Roman" w:cs="Times New Roman"/>
                <w:b w:val="0"/>
                <w:color w:val="auto"/>
                <w:sz w:val="24"/>
                <w:szCs w:val="24"/>
              </w:rPr>
            </w:pPr>
            <w:r w:rsidRPr="000D633B">
              <w:rPr>
                <w:rFonts w:ascii="Times New Roman" w:hAnsi="Times New Roman" w:cs="Times New Roman"/>
                <w:b w:val="0"/>
                <w:color w:val="auto"/>
                <w:sz w:val="24"/>
                <w:szCs w:val="24"/>
              </w:rPr>
              <w:t>Заявление</w:t>
            </w:r>
            <w:r w:rsidRPr="000D633B">
              <w:rPr>
                <w:rFonts w:ascii="Times New Roman" w:hAnsi="Times New Roman" w:cs="Times New Roman"/>
                <w:b w:val="0"/>
                <w:color w:val="auto"/>
                <w:sz w:val="24"/>
                <w:szCs w:val="24"/>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800" w:type="dxa"/>
            <w:gridSpan w:val="13"/>
            <w:tcBorders>
              <w:top w:val="nil"/>
              <w:left w:val="nil"/>
              <w:bottom w:val="nil"/>
              <w:right w:val="nil"/>
            </w:tcBorders>
          </w:tcPr>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Прошу выдать разрешение на использование земель или земельного участка:</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proofErr w:type="gramStart"/>
            <w:r w:rsidRPr="000D633B">
              <w:rPr>
                <w:rFonts w:ascii="Times New Roman" w:hAnsi="Times New Roman" w:cs="Times New Roman"/>
              </w:rPr>
              <w:t>(адрес и кадастровый номер земельного участка (при наличии)</w:t>
            </w:r>
            <w:proofErr w:type="gramEnd"/>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в целях</w:t>
            </w:r>
          </w:p>
        </w:tc>
        <w:tc>
          <w:tcPr>
            <w:tcW w:w="8245" w:type="dxa"/>
            <w:gridSpan w:val="8"/>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8245" w:type="dxa"/>
            <w:gridSpan w:val="8"/>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 xml:space="preserve">(предполагаемая цель использования в соответствии с </w:t>
            </w:r>
            <w:hyperlink r:id="rId21" w:history="1">
              <w:r w:rsidRPr="000D633B">
                <w:rPr>
                  <w:rStyle w:val="af9"/>
                  <w:rFonts w:ascii="Times New Roman" w:hAnsi="Times New Roman"/>
                  <w:color w:val="auto"/>
                </w:rPr>
                <w:t>пунктом 1 статьи 39.34</w:t>
              </w:r>
            </w:hyperlink>
            <w:r w:rsidRPr="000D633B">
              <w:rPr>
                <w:rFonts w:ascii="Times New Roman" w:hAnsi="Times New Roman" w:cs="Times New Roman"/>
              </w:rPr>
              <w:t xml:space="preserve"> Земельного кодекса Российской Федерации)</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на срок</w:t>
            </w:r>
          </w:p>
        </w:tc>
        <w:tc>
          <w:tcPr>
            <w:tcW w:w="8245" w:type="dxa"/>
            <w:gridSpan w:val="8"/>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1540" w:type="dxa"/>
            <w:gridSpan w:val="4"/>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8245" w:type="dxa"/>
            <w:gridSpan w:val="8"/>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 xml:space="preserve">предполагаемый срок использования в пределах сроков, установленных </w:t>
            </w:r>
            <w:hyperlink r:id="rId22" w:history="1">
              <w:r w:rsidRPr="000D633B">
                <w:rPr>
                  <w:rStyle w:val="af9"/>
                  <w:rFonts w:ascii="Times New Roman" w:hAnsi="Times New Roman"/>
                  <w:color w:val="auto"/>
                </w:rPr>
                <w:t>пунктом 1 статьи 39.33 39.34</w:t>
              </w:r>
            </w:hyperlink>
            <w:r w:rsidRPr="000D633B">
              <w:rPr>
                <w:rFonts w:ascii="Times New Roman" w:hAnsi="Times New Roman" w:cs="Times New Roman"/>
              </w:rPr>
              <w:t xml:space="preserve"> Земельного кодекса Российской Федерации)</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6300" w:type="dxa"/>
            <w:gridSpan w:val="10"/>
            <w:tcBorders>
              <w:top w:val="nil"/>
              <w:left w:val="nil"/>
              <w:bottom w:val="nil"/>
              <w:right w:val="nil"/>
            </w:tcBorders>
          </w:tcPr>
          <w:p w:rsidR="00F873C3" w:rsidRPr="000D633B" w:rsidRDefault="00F873C3" w:rsidP="000D633B">
            <w:pPr>
              <w:rPr>
                <w:rFonts w:ascii="Times New Roman" w:hAnsi="Times New Roman" w:cs="Times New Roman"/>
                <w:sz w:val="24"/>
                <w:szCs w:val="24"/>
              </w:rPr>
            </w:pPr>
            <w:proofErr w:type="gramStart"/>
            <w:r w:rsidRPr="000D633B">
              <w:rPr>
                <w:rFonts w:ascii="Times New Roman" w:hAnsi="Times New Roman" w:cs="Times New Roman"/>
                <w:sz w:val="24"/>
                <w:szCs w:val="24"/>
              </w:rPr>
              <w:t>Ответственный</w:t>
            </w:r>
            <w:proofErr w:type="gramEnd"/>
            <w:r w:rsidRPr="000D633B">
              <w:rPr>
                <w:rFonts w:ascii="Times New Roman" w:hAnsi="Times New Roman" w:cs="Times New Roman"/>
                <w:sz w:val="24"/>
                <w:szCs w:val="24"/>
              </w:rPr>
              <w:t xml:space="preserve"> за оформление документов</w:t>
            </w:r>
          </w:p>
        </w:tc>
        <w:tc>
          <w:tcPr>
            <w:tcW w:w="3485" w:type="dxa"/>
            <w:gridSpan w:val="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(Ф.И.О., реквизиты доверенности, должность)</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280" w:type="dxa"/>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w:t>
            </w:r>
          </w:p>
        </w:tc>
        <w:tc>
          <w:tcPr>
            <w:tcW w:w="560" w:type="dxa"/>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280" w:type="dxa"/>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w:t>
            </w:r>
          </w:p>
        </w:tc>
        <w:tc>
          <w:tcPr>
            <w:tcW w:w="1960" w:type="dxa"/>
            <w:gridSpan w:val="2"/>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560" w:type="dxa"/>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20</w:t>
            </w:r>
          </w:p>
        </w:tc>
        <w:tc>
          <w:tcPr>
            <w:tcW w:w="560" w:type="dxa"/>
            <w:gridSpan w:val="3"/>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5585" w:type="dxa"/>
            <w:gridSpan w:val="3"/>
            <w:tcBorders>
              <w:top w:val="nil"/>
              <w:left w:val="nil"/>
              <w:bottom w:val="nil"/>
              <w:right w:val="nil"/>
            </w:tcBorders>
          </w:tcPr>
          <w:p w:rsidR="00F873C3" w:rsidRPr="000D633B" w:rsidRDefault="00F873C3" w:rsidP="000D633B">
            <w:pPr>
              <w:pStyle w:val="afb"/>
              <w:rPr>
                <w:rFonts w:ascii="Times New Roman" w:hAnsi="Times New Roman" w:cs="Times New Roman"/>
              </w:rPr>
            </w:pPr>
            <w:proofErr w:type="gramStart"/>
            <w:r w:rsidRPr="000D633B">
              <w:rPr>
                <w:rFonts w:ascii="Times New Roman" w:hAnsi="Times New Roman" w:cs="Times New Roman"/>
              </w:rPr>
              <w:t>г</w:t>
            </w:r>
            <w:proofErr w:type="gramEnd"/>
            <w:r w:rsidRPr="000D633B">
              <w:rPr>
                <w:rFonts w:ascii="Times New Roman" w:hAnsi="Times New Roman" w:cs="Times New Roman"/>
              </w:rPr>
              <w:t>.</w:t>
            </w: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4200" w:type="dxa"/>
            <w:gridSpan w:val="9"/>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(дата подачи заявления)</w:t>
            </w:r>
          </w:p>
        </w:tc>
        <w:tc>
          <w:tcPr>
            <w:tcW w:w="5585" w:type="dxa"/>
            <w:gridSpan w:val="3"/>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9785" w:type="dxa"/>
            <w:gridSpan w:val="12"/>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560" w:type="dxa"/>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6145" w:type="dxa"/>
            <w:gridSpan w:val="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15" w:type="dxa"/>
        </w:trPr>
        <w:tc>
          <w:tcPr>
            <w:tcW w:w="3080" w:type="dxa"/>
            <w:gridSpan w:val="5"/>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(подпись заявителя)</w:t>
            </w:r>
          </w:p>
        </w:tc>
        <w:tc>
          <w:tcPr>
            <w:tcW w:w="560" w:type="dxa"/>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6145" w:type="dxa"/>
            <w:gridSpan w:val="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(полностью Ф.И.О.)</w:t>
            </w:r>
          </w:p>
        </w:tc>
      </w:tr>
    </w:tbl>
    <w:p w:rsidR="00F873C3" w:rsidRPr="000D633B" w:rsidRDefault="00F873C3" w:rsidP="00F873C3">
      <w:pPr>
        <w:rPr>
          <w:rFonts w:ascii="Times New Roman" w:hAnsi="Times New Roman" w:cs="Times New Roman"/>
          <w:sz w:val="24"/>
          <w:szCs w:val="24"/>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F873C3"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Pr="000D633B" w:rsidRDefault="000D633B"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p>
    <w:p w:rsidR="000D633B" w:rsidRPr="000D633B" w:rsidRDefault="000D633B" w:rsidP="000D633B">
      <w:pPr>
        <w:widowControl w:val="0"/>
        <w:suppressAutoHyphens/>
        <w:autoSpaceDE w:val="0"/>
        <w:snapToGrid w:val="0"/>
        <w:spacing w:line="200" w:lineRule="atLeast"/>
        <w:jc w:val="both"/>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r w:rsidRPr="000D633B">
        <w:rPr>
          <w:rFonts w:ascii="Times New Roman" w:hAnsi="Times New Roman" w:cs="Times New Roman"/>
          <w:sz w:val="24"/>
          <w:szCs w:val="24"/>
          <w:shd w:val="clear" w:color="auto" w:fill="FFFFFF"/>
          <w:lang w:eastAsia="ar-SA"/>
        </w:rPr>
        <w:lastRenderedPageBreak/>
        <w:t>Приложение № 2</w:t>
      </w:r>
    </w:p>
    <w:p w:rsidR="00F873C3" w:rsidRPr="000D633B" w:rsidRDefault="00F873C3" w:rsidP="00F873C3">
      <w:pPr>
        <w:ind w:left="4111"/>
        <w:jc w:val="both"/>
        <w:rPr>
          <w:rFonts w:ascii="Times New Roman" w:hAnsi="Times New Roman" w:cs="Times New Roman"/>
          <w:sz w:val="24"/>
          <w:szCs w:val="24"/>
        </w:rPr>
      </w:pPr>
      <w:r w:rsidRPr="000D633B">
        <w:rPr>
          <w:rFonts w:ascii="Times New Roman" w:hAnsi="Times New Roman" w:cs="Times New Roman"/>
          <w:sz w:val="24"/>
          <w:szCs w:val="24"/>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0D633B">
        <w:rPr>
          <w:rFonts w:ascii="Times New Roman" w:hAnsi="Times New Roman" w:cs="Times New Roman"/>
          <w:sz w:val="24"/>
          <w:szCs w:val="24"/>
          <w:lang w:eastAsia="ar-SA"/>
        </w:rPr>
        <w:t>»</w:t>
      </w:r>
    </w:p>
    <w:p w:rsidR="00F873C3" w:rsidRPr="000D633B" w:rsidRDefault="00F873C3" w:rsidP="00F873C3">
      <w:pPr>
        <w:pStyle w:val="1"/>
        <w:jc w:val="center"/>
        <w:rPr>
          <w:rFonts w:ascii="Times New Roman" w:hAnsi="Times New Roman" w:cs="Times New Roman"/>
          <w:b w:val="0"/>
          <w:color w:val="auto"/>
          <w:sz w:val="24"/>
          <w:szCs w:val="24"/>
        </w:rPr>
      </w:pPr>
      <w:r w:rsidRPr="000D633B">
        <w:rPr>
          <w:rFonts w:ascii="Times New Roman" w:hAnsi="Times New Roman" w:cs="Times New Roman"/>
          <w:b w:val="0"/>
          <w:color w:val="auto"/>
          <w:sz w:val="24"/>
          <w:szCs w:val="24"/>
        </w:rPr>
        <w:t>Блок-схема</w:t>
      </w:r>
      <w:r w:rsidRPr="000D633B">
        <w:rPr>
          <w:rFonts w:ascii="Times New Roman" w:hAnsi="Times New Roman" w:cs="Times New Roman"/>
          <w:b w:val="0"/>
          <w:color w:val="auto"/>
          <w:sz w:val="24"/>
          <w:szCs w:val="24"/>
        </w:rPr>
        <w:br/>
      </w: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roundrect id="_x0000_s1056" style="position:absolute;left:0;text-align:left;margin-left:85.2pt;margin-top:.2pt;width:339pt;height:35.25pt;z-index:251660288" arcsize="10923f" strokecolor="#a8d08d" strokeweight="1pt">
            <v:fill color2="#c5e0b3" focusposition="1" focussize="" focus="100%" type="gradient"/>
            <v:shadow on="t" type="perspective" color="#375623" opacity=".5" offset="1pt" offset2="-3pt"/>
            <v:textbox>
              <w:txbxContent>
                <w:p w:rsidR="000D633B" w:rsidRPr="00BB0CE5" w:rsidRDefault="000D633B" w:rsidP="00F873C3">
                  <w:pPr>
                    <w:widowControl w:val="0"/>
                    <w:autoSpaceDE w:val="0"/>
                    <w:autoSpaceDN w:val="0"/>
                    <w:adjustRightInd w:val="0"/>
                    <w:jc w:val="center"/>
                  </w:pPr>
                  <w:r w:rsidRPr="00BB0CE5">
                    <w:t xml:space="preserve">Приём заявления о предоставлении муниципальной услуги </w:t>
                  </w:r>
                </w:p>
              </w:txbxContent>
            </v:textbox>
          </v:roundrect>
        </w:pict>
      </w: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250.2pt;margin-top:8.5pt;width:15pt;height:16.85pt;z-index:251666432" fillcolor="#70ad47" strokecolor="#70ad47" strokeweight="10pt">
            <v:stroke linestyle="thinThin"/>
            <v:shadow color="#868686"/>
            <v:textbox style="layout-flow:vertical-ideographic"/>
          </v:shape>
        </w:pict>
      </w: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roundrect id="_x0000_s1057" style="position:absolute;left:0;text-align:left;margin-left:75.45pt;margin-top:14pt;width:348.75pt;height:32.25pt;z-index:251661312" arcsize="10923f" strokecolor="#a8d08d" strokeweight="1pt">
            <v:fill color2="#c5e0b3" focusposition="1" focussize="" focus="100%" type="gradient"/>
            <v:shadow on="t" type="perspective" color="#375623" opacity=".5" offset="1pt" offset2="-3pt"/>
            <v:textbox>
              <w:txbxContent>
                <w:p w:rsidR="000D633B" w:rsidRPr="000624AF" w:rsidRDefault="000D633B" w:rsidP="00F873C3">
                  <w:pPr>
                    <w:widowControl w:val="0"/>
                    <w:autoSpaceDE w:val="0"/>
                    <w:autoSpaceDN w:val="0"/>
                    <w:adjustRightInd w:val="0"/>
                    <w:jc w:val="center"/>
                  </w:pPr>
                  <w:r w:rsidRPr="000624AF">
                    <w:t>Рассмотрение заявления и пакета документов Администрацией</w:t>
                  </w:r>
                </w:p>
              </w:txbxContent>
            </v:textbox>
          </v:roundrect>
        </w:pict>
      </w: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shape id="_x0000_s1063" type="#_x0000_t67" style="position:absolute;left:0;text-align:left;margin-left:244.95pt;margin-top:7.85pt;width:20.25pt;height:24.75pt;z-index:251667456" fillcolor="#70ad47" strokecolor="#70ad47" strokeweight="10pt">
            <v:stroke linestyle="thinThin"/>
            <v:shadow color="#868686"/>
            <v:textbox style="layout-flow:vertical-ideographic"/>
          </v:shape>
        </w:pict>
      </w: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roundrect id="_x0000_s1059" style="position:absolute;left:0;text-align:left;margin-left:81.45pt;margin-top:15.6pt;width:339pt;height:58.5pt;z-index:251663360" arcsize="10923f" strokecolor="#a8d08d" strokeweight="1pt">
            <v:fill color2="#c5e0b3" focusposition="1" focussize="" focus="100%" type="gradient"/>
            <v:shadow on="t" type="perspective" color="#375623" opacity=".5" offset="1pt" offset2="-3pt"/>
            <v:textbox>
              <w:txbxContent>
                <w:p w:rsidR="000D633B" w:rsidRDefault="000D633B" w:rsidP="00F873C3">
                  <w:pPr>
                    <w:jc w:val="center"/>
                  </w:pPr>
                  <w:r>
                    <w:t>Подготовка и направление межведомственных запросов (в случае не предоставления заявителем по собственной инициативе документов)</w:t>
                  </w:r>
                </w:p>
              </w:txbxContent>
            </v:textbox>
          </v:roundrect>
        </w:pict>
      </w: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shape id="_x0000_s1064" type="#_x0000_t67" style="position:absolute;left:0;text-align:left;margin-left:244.95pt;margin-top:5.2pt;width:24.75pt;height:28.5pt;z-index:251668480" fillcolor="#70ad47" strokecolor="#70ad47" strokeweight="10pt">
            <v:stroke linestyle="thinThin"/>
            <v:shadow color="#868686"/>
            <v:textbox style="layout-flow:vertical-ideographic"/>
          </v:shape>
        </w:pict>
      </w: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roundrect id="_x0000_s1061" style="position:absolute;left:0;text-align:left;margin-left:103.2pt;margin-top:23.9pt;width:292.5pt;height:39pt;z-index:251665408" arcsize="10923f" strokecolor="#a8d08d" strokeweight="1pt">
            <v:fill color2="#c5e0b3" focusposition="1" focussize="" focus="100%" type="gradient"/>
            <v:shadow on="t" type="perspective" color="#375623" opacity=".5" offset="1pt" offset2="-3pt"/>
            <v:textbox>
              <w:txbxContent>
                <w:p w:rsidR="000D633B" w:rsidRDefault="000D633B" w:rsidP="00F873C3">
                  <w:pPr>
                    <w:jc w:val="center"/>
                  </w:pPr>
                  <w:r>
                    <w:t>Рассмотрение документов по результатам ответов</w:t>
                  </w:r>
                </w:p>
              </w:txbxContent>
            </v:textbox>
          </v:roundrect>
        </w:pict>
      </w: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shape id="_x0000_s1065" type="#_x0000_t67" style="position:absolute;left:0;text-align:left;margin-left:164.15pt;margin-top:11.9pt;width:7.3pt;height:18.35pt;rotation:2067914fd;z-index:251669504" adj="14335,3751" fillcolor="#70ad47" strokecolor="#70ad47" strokeweight="10pt">
            <v:stroke linestyle="thinThin"/>
            <v:shadow color="#868686"/>
            <v:textbox style="layout-flow:vertical-ideographic"/>
          </v:shape>
        </w:pict>
      </w:r>
      <w:r>
        <w:rPr>
          <w:rFonts w:ascii="Times New Roman" w:hAnsi="Times New Roman" w:cs="Times New Roman"/>
          <w:noProof/>
          <w:sz w:val="24"/>
          <w:szCs w:val="24"/>
        </w:rPr>
        <w:pict>
          <v:shape id="_x0000_s1066" type="#_x0000_t67" style="position:absolute;left:0;text-align:left;margin-left:316.15pt;margin-top:3pt;width:7.3pt;height:19.85pt;rotation:-2478892fd;z-index:251670528" adj="11410,6090" fillcolor="#70ad47" strokecolor="#70ad47" strokeweight="10pt">
            <v:stroke linestyle="thinThin"/>
            <v:shadow color="#868686"/>
            <v:textbox style="layout-flow:vertical-ideographic"/>
          </v:shape>
        </w:pict>
      </w:r>
    </w:p>
    <w:p w:rsidR="00F873C3" w:rsidRPr="000D633B" w:rsidRDefault="00094ECB"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r>
        <w:rPr>
          <w:rFonts w:ascii="Times New Roman" w:hAnsi="Times New Roman" w:cs="Times New Roman"/>
          <w:noProof/>
          <w:sz w:val="24"/>
          <w:szCs w:val="24"/>
        </w:rPr>
        <w:pict>
          <v:roundrect id="_x0000_s1058" style="position:absolute;left:0;text-align:left;margin-left:55.95pt;margin-top:24.15pt;width:126.75pt;height:175.5pt;z-index:251662336" arcsize="10923f" strokecolor="#a8d08d" strokeweight="1pt">
            <v:fill color2="#c5e0b3" focusposition="1" focussize="" focus="100%" type="gradient"/>
            <v:shadow on="t" type="perspective" color="#375623" opacity=".5" offset="1pt" offset2="-3pt"/>
            <v:textbox>
              <w:txbxContent>
                <w:p w:rsidR="000D633B" w:rsidRDefault="000D633B" w:rsidP="00F873C3">
                  <w:pPr>
                    <w:jc w:val="center"/>
                  </w:pPr>
                  <w:r>
                    <w:t>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w:t>
                  </w:r>
                </w:p>
              </w:txbxContent>
            </v:textbox>
            <w10:wrap type="square"/>
          </v:roundrect>
        </w:pict>
      </w:r>
      <w:r>
        <w:rPr>
          <w:rFonts w:ascii="Times New Roman" w:hAnsi="Times New Roman" w:cs="Times New Roman"/>
          <w:noProof/>
          <w:sz w:val="24"/>
          <w:szCs w:val="24"/>
        </w:rPr>
        <w:pict>
          <v:roundrect id="_x0000_s1060" style="position:absolute;left:0;text-align:left;margin-left:316.15pt;margin-top:18.25pt;width:133.5pt;height:166.5pt;z-index:251664384" arcsize="10923f" strokecolor="#a8d08d" strokeweight="1pt">
            <v:fill color2="#c5e0b3" focusposition="1" focussize="" focus="100%" type="gradient"/>
            <v:shadow on="t" type="perspective" color="#375623" opacity=".5" offset="1pt" offset2="-3pt"/>
            <v:textbox>
              <w:txbxContent>
                <w:p w:rsidR="000D633B" w:rsidRDefault="000D633B" w:rsidP="00F873C3">
                  <w:pPr>
                    <w:jc w:val="center"/>
                  </w:pPr>
                  <w:proofErr w:type="gramStart"/>
                  <w:r>
                    <w:t>При наличии в соответствии с законодательством основания для отказа в предоставлении</w:t>
                  </w:r>
                  <w:proofErr w:type="gramEnd"/>
                  <w:r>
                    <w:t xml:space="preserve"> муниципальной услуги – подготовка письма об отказе в предоставлении муниципальной услуги</w:t>
                  </w:r>
                </w:p>
              </w:txbxContent>
            </v:textbox>
            <w10:wrap type="square"/>
          </v:roundrect>
        </w:pict>
      </w: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jc w:val="center"/>
        <w:rPr>
          <w:rFonts w:ascii="Times New Roman" w:hAnsi="Times New Roman" w:cs="Times New Roman"/>
          <w:sz w:val="24"/>
          <w:szCs w:val="24"/>
          <w:shd w:val="clear" w:color="auto" w:fill="FFFFFF"/>
          <w:lang w:eastAsia="ar-SA"/>
        </w:rPr>
      </w:pPr>
    </w:p>
    <w:p w:rsidR="00F873C3" w:rsidRDefault="00F873C3" w:rsidP="00F873C3">
      <w:pPr>
        <w:widowControl w:val="0"/>
        <w:suppressAutoHyphens/>
        <w:autoSpaceDE w:val="0"/>
        <w:snapToGrid w:val="0"/>
        <w:spacing w:line="200" w:lineRule="atLeast"/>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rPr>
          <w:rFonts w:ascii="Times New Roman" w:hAnsi="Times New Roman" w:cs="Times New Roman"/>
          <w:sz w:val="24"/>
          <w:szCs w:val="24"/>
          <w:shd w:val="clear" w:color="auto" w:fill="FFFFFF"/>
          <w:lang w:eastAsia="ar-SA"/>
        </w:rPr>
      </w:pPr>
    </w:p>
    <w:p w:rsidR="000D633B" w:rsidRDefault="000D633B" w:rsidP="00F873C3">
      <w:pPr>
        <w:widowControl w:val="0"/>
        <w:suppressAutoHyphens/>
        <w:autoSpaceDE w:val="0"/>
        <w:snapToGrid w:val="0"/>
        <w:spacing w:line="200" w:lineRule="atLeast"/>
        <w:rPr>
          <w:rFonts w:ascii="Times New Roman" w:hAnsi="Times New Roman" w:cs="Times New Roman"/>
          <w:sz w:val="24"/>
          <w:szCs w:val="24"/>
          <w:shd w:val="clear" w:color="auto" w:fill="FFFFFF"/>
          <w:lang w:eastAsia="ar-SA"/>
        </w:rPr>
      </w:pPr>
    </w:p>
    <w:p w:rsidR="00F873C3" w:rsidRPr="000D633B" w:rsidRDefault="00F873C3" w:rsidP="00F873C3">
      <w:pPr>
        <w:widowControl w:val="0"/>
        <w:suppressAutoHyphens/>
        <w:autoSpaceDE w:val="0"/>
        <w:snapToGrid w:val="0"/>
        <w:spacing w:line="200" w:lineRule="atLeast"/>
        <w:ind w:left="4111"/>
        <w:jc w:val="both"/>
        <w:rPr>
          <w:rFonts w:ascii="Times New Roman" w:hAnsi="Times New Roman" w:cs="Times New Roman"/>
          <w:sz w:val="24"/>
          <w:szCs w:val="24"/>
          <w:shd w:val="clear" w:color="auto" w:fill="FFFFFF"/>
          <w:lang w:eastAsia="ar-SA"/>
        </w:rPr>
      </w:pPr>
      <w:r w:rsidRPr="000D633B">
        <w:rPr>
          <w:rFonts w:ascii="Times New Roman" w:hAnsi="Times New Roman" w:cs="Times New Roman"/>
          <w:sz w:val="24"/>
          <w:szCs w:val="24"/>
          <w:shd w:val="clear" w:color="auto" w:fill="FFFFFF"/>
          <w:lang w:eastAsia="ar-SA"/>
        </w:rPr>
        <w:lastRenderedPageBreak/>
        <w:t>Приложение № 3</w:t>
      </w:r>
    </w:p>
    <w:p w:rsidR="00F873C3" w:rsidRPr="000D633B" w:rsidRDefault="00F873C3" w:rsidP="00F873C3">
      <w:pPr>
        <w:ind w:left="4111"/>
        <w:jc w:val="both"/>
        <w:rPr>
          <w:rFonts w:ascii="Times New Roman" w:hAnsi="Times New Roman" w:cs="Times New Roman"/>
          <w:sz w:val="24"/>
          <w:szCs w:val="24"/>
        </w:rPr>
      </w:pPr>
      <w:r w:rsidRPr="000D633B">
        <w:rPr>
          <w:rFonts w:ascii="Times New Roman" w:hAnsi="Times New Roman" w:cs="Times New Roman"/>
          <w:sz w:val="24"/>
          <w:szCs w:val="24"/>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0D633B">
        <w:rPr>
          <w:rFonts w:ascii="Times New Roman" w:hAnsi="Times New Roman" w:cs="Times New Roman"/>
          <w:sz w:val="24"/>
          <w:szCs w:val="24"/>
          <w:lang w:eastAsia="ar-SA"/>
        </w:rPr>
        <w:t>»</w:t>
      </w:r>
    </w:p>
    <w:tbl>
      <w:tblPr>
        <w:tblW w:w="97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40"/>
        <w:gridCol w:w="420"/>
        <w:gridCol w:w="1960"/>
        <w:gridCol w:w="280"/>
        <w:gridCol w:w="140"/>
        <w:gridCol w:w="560"/>
        <w:gridCol w:w="140"/>
        <w:gridCol w:w="560"/>
        <w:gridCol w:w="700"/>
        <w:gridCol w:w="280"/>
        <w:gridCol w:w="140"/>
        <w:gridCol w:w="980"/>
        <w:gridCol w:w="560"/>
        <w:gridCol w:w="1400"/>
        <w:gridCol w:w="265"/>
      </w:tblGrid>
      <w:tr w:rsidR="00F873C3" w:rsidRPr="000D633B" w:rsidTr="000D633B">
        <w:tc>
          <w:tcPr>
            <w:tcW w:w="9785" w:type="dxa"/>
            <w:gridSpan w:val="16"/>
            <w:tcBorders>
              <w:top w:val="nil"/>
              <w:left w:val="nil"/>
              <w:bottom w:val="nil"/>
              <w:right w:val="nil"/>
            </w:tcBorders>
          </w:tcPr>
          <w:p w:rsidR="00F873C3" w:rsidRPr="000D633B" w:rsidRDefault="00F873C3" w:rsidP="000D633B">
            <w:pPr>
              <w:pStyle w:val="1"/>
              <w:ind w:left="360"/>
              <w:jc w:val="center"/>
              <w:rPr>
                <w:rFonts w:ascii="Times New Roman" w:hAnsi="Times New Roman" w:cs="Times New Roman"/>
                <w:b w:val="0"/>
                <w:color w:val="auto"/>
                <w:sz w:val="24"/>
                <w:szCs w:val="24"/>
              </w:rPr>
            </w:pPr>
            <w:r w:rsidRPr="000D633B">
              <w:rPr>
                <w:rFonts w:ascii="Times New Roman" w:hAnsi="Times New Roman" w:cs="Times New Roman"/>
                <w:b w:val="0"/>
                <w:color w:val="auto"/>
                <w:sz w:val="24"/>
                <w:szCs w:val="24"/>
              </w:rPr>
              <w:t>Форма разрешения</w:t>
            </w:r>
            <w:r w:rsidRPr="000D633B">
              <w:rPr>
                <w:rFonts w:ascii="Times New Roman" w:hAnsi="Times New Roman" w:cs="Times New Roman"/>
                <w:b w:val="0"/>
                <w:color w:val="auto"/>
                <w:sz w:val="24"/>
                <w:szCs w:val="24"/>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1"/>
              <w:ind w:left="360"/>
              <w:jc w:val="center"/>
              <w:rPr>
                <w:rFonts w:ascii="Times New Roman" w:hAnsi="Times New Roman" w:cs="Times New Roman"/>
                <w:b w:val="0"/>
                <w:color w:val="auto"/>
                <w:sz w:val="24"/>
                <w:szCs w:val="24"/>
              </w:rPr>
            </w:pPr>
            <w:r w:rsidRPr="000D633B">
              <w:rPr>
                <w:rFonts w:ascii="Times New Roman" w:hAnsi="Times New Roman" w:cs="Times New Roman"/>
                <w:b w:val="0"/>
                <w:color w:val="auto"/>
                <w:sz w:val="24"/>
                <w:szCs w:val="24"/>
              </w:rPr>
              <w:t>Разрешение</w:t>
            </w:r>
            <w:r w:rsidRPr="000D633B">
              <w:rPr>
                <w:rFonts w:ascii="Times New Roman" w:hAnsi="Times New Roman" w:cs="Times New Roman"/>
                <w:b w:val="0"/>
                <w:color w:val="auto"/>
                <w:sz w:val="24"/>
                <w:szCs w:val="24"/>
              </w:rPr>
              <w:b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c>
      </w:tr>
      <w:tr w:rsidR="00F873C3" w:rsidRPr="000D633B" w:rsidTr="000D633B">
        <w:tc>
          <w:tcPr>
            <w:tcW w:w="1820" w:type="dxa"/>
            <w:gridSpan w:val="3"/>
            <w:tcBorders>
              <w:top w:val="nil"/>
              <w:left w:val="nil"/>
              <w:bottom w:val="nil"/>
              <w:right w:val="nil"/>
            </w:tcBorders>
          </w:tcPr>
          <w:p w:rsidR="00F873C3" w:rsidRPr="000D633B" w:rsidRDefault="00F873C3" w:rsidP="000D633B">
            <w:pPr>
              <w:pStyle w:val="afb"/>
              <w:jc w:val="right"/>
              <w:rPr>
                <w:rFonts w:ascii="Times New Roman" w:hAnsi="Times New Roman" w:cs="Times New Roman"/>
              </w:rPr>
            </w:pPr>
            <w:r w:rsidRPr="000D633B">
              <w:rPr>
                <w:rFonts w:ascii="Times New Roman" w:hAnsi="Times New Roman" w:cs="Times New Roman"/>
              </w:rPr>
              <w:t>№</w:t>
            </w:r>
          </w:p>
        </w:tc>
        <w:tc>
          <w:tcPr>
            <w:tcW w:w="2380" w:type="dxa"/>
            <w:gridSpan w:val="3"/>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700" w:type="dxa"/>
            <w:gridSpan w:val="2"/>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от</w:t>
            </w:r>
          </w:p>
        </w:tc>
        <w:tc>
          <w:tcPr>
            <w:tcW w:w="3220" w:type="dxa"/>
            <w:gridSpan w:val="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1665" w:type="dxa"/>
            <w:gridSpan w:val="2"/>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 xml:space="preserve">Администрация  сельсовета Памяти 13 Борцов  Емельяновского </w:t>
            </w:r>
            <w:proofErr w:type="spellStart"/>
            <w:r w:rsidRPr="000D633B">
              <w:rPr>
                <w:rFonts w:ascii="Times New Roman" w:hAnsi="Times New Roman" w:cs="Times New Roman"/>
                <w:sz w:val="24"/>
                <w:szCs w:val="24"/>
              </w:rPr>
              <w:t>района</w:t>
            </w:r>
            <w:proofErr w:type="gramStart"/>
            <w:r w:rsidRPr="000D633B">
              <w:rPr>
                <w:rFonts w:ascii="Times New Roman" w:hAnsi="Times New Roman" w:cs="Times New Roman"/>
                <w:sz w:val="24"/>
                <w:szCs w:val="24"/>
              </w:rPr>
              <w:t>,К</w:t>
            </w:r>
            <w:proofErr w:type="gramEnd"/>
            <w:r w:rsidRPr="000D633B">
              <w:rPr>
                <w:rFonts w:ascii="Times New Roman" w:hAnsi="Times New Roman" w:cs="Times New Roman"/>
                <w:sz w:val="24"/>
                <w:szCs w:val="24"/>
              </w:rPr>
              <w:t>расноярского</w:t>
            </w:r>
            <w:proofErr w:type="spellEnd"/>
            <w:r w:rsidRPr="000D633B">
              <w:rPr>
                <w:rFonts w:ascii="Times New Roman" w:hAnsi="Times New Roman" w:cs="Times New Roman"/>
                <w:sz w:val="24"/>
                <w:szCs w:val="24"/>
              </w:rPr>
              <w:t xml:space="preserve"> края, руководствуясь </w:t>
            </w:r>
            <w:hyperlink r:id="rId23" w:history="1">
              <w:r w:rsidRPr="000D633B">
                <w:rPr>
                  <w:rStyle w:val="af9"/>
                  <w:rFonts w:ascii="Times New Roman" w:hAnsi="Times New Roman"/>
                  <w:color w:val="auto"/>
                  <w:sz w:val="24"/>
                  <w:szCs w:val="24"/>
                </w:rPr>
                <w:t>статьями 39.33,  39.3</w:t>
              </w:r>
            </w:hyperlink>
            <w:r w:rsidRPr="000D633B">
              <w:rPr>
                <w:rFonts w:ascii="Times New Roman" w:hAnsi="Times New Roman" w:cs="Times New Roman"/>
                <w:sz w:val="24"/>
                <w:szCs w:val="24"/>
              </w:rPr>
              <w:t>4 Земельного кодекса Российской Федерации,</w:t>
            </w:r>
            <w:r w:rsidRPr="000D633B">
              <w:rPr>
                <w:rFonts w:ascii="Times New Roman" w:eastAsiaTheme="minorEastAsia" w:hAnsi="Times New Roman" w:cs="Times New Roman"/>
                <w:sz w:val="24"/>
                <w:szCs w:val="24"/>
              </w:rPr>
              <w:t xml:space="preserve"> </w:t>
            </w:r>
            <w:r w:rsidRPr="000D633B">
              <w:rPr>
                <w:rFonts w:ascii="Times New Roman" w:eastAsiaTheme="minorEastAsia" w:hAnsi="Times New Roman" w:cs="Times New Roman"/>
                <w:sz w:val="24"/>
                <w:szCs w:val="24"/>
                <w:lang w:eastAsia="ru-RU"/>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Pr="000D633B">
              <w:rPr>
                <w:rFonts w:ascii="Times New Roman" w:hAnsi="Times New Roman" w:cs="Times New Roman"/>
                <w:sz w:val="24"/>
                <w:szCs w:val="24"/>
              </w:rPr>
              <w:t xml:space="preserve"> разрешает</w:t>
            </w: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(наименование и юридический адрес юридического лица, Ф.И.О. и реквизиты документа, удостоверяющего личность гражданина)</w:t>
            </w:r>
          </w:p>
        </w:tc>
      </w:tr>
      <w:tr w:rsidR="00F873C3" w:rsidRPr="000D633B" w:rsidTr="000D633B">
        <w:tc>
          <w:tcPr>
            <w:tcW w:w="4900" w:type="dxa"/>
            <w:gridSpan w:val="8"/>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использование земельного участка</w:t>
            </w:r>
          </w:p>
        </w:tc>
        <w:tc>
          <w:tcPr>
            <w:tcW w:w="4885" w:type="dxa"/>
            <w:gridSpan w:val="8"/>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F873C3" w:rsidRPr="000D633B" w:rsidTr="000D633B">
        <w:tc>
          <w:tcPr>
            <w:tcW w:w="4900" w:type="dxa"/>
            <w:gridSpan w:val="8"/>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земель или части земельного участка</w:t>
            </w:r>
          </w:p>
        </w:tc>
        <w:tc>
          <w:tcPr>
            <w:tcW w:w="4885" w:type="dxa"/>
            <w:gridSpan w:val="8"/>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520" w:type="dxa"/>
            <w:gridSpan w:val="1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265" w:type="dxa"/>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(координаты характерных точек границ территории в случае, если планируется использование земель или части земельного участка)</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proofErr w:type="gramStart"/>
            <w:r w:rsidRPr="000D633B">
              <w:rPr>
                <w:rFonts w:ascii="Times New Roman" w:hAnsi="Times New Roman" w:cs="Times New Roman"/>
              </w:rPr>
              <w:t>находящегося</w:t>
            </w:r>
            <w:proofErr w:type="gramEnd"/>
            <w:r w:rsidRPr="000D633B">
              <w:rPr>
                <w:rFonts w:ascii="Times New Roman" w:hAnsi="Times New Roman" w:cs="Times New Roman"/>
              </w:rPr>
              <w:t xml:space="preserve"> в государственной или муниципальной собственности,</w:t>
            </w:r>
          </w:p>
        </w:tc>
      </w:tr>
      <w:tr w:rsidR="00F873C3" w:rsidRPr="000D633B" w:rsidTr="000D633B">
        <w:tc>
          <w:tcPr>
            <w:tcW w:w="1400" w:type="dxa"/>
            <w:gridSpan w:val="2"/>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в целях</w:t>
            </w:r>
          </w:p>
        </w:tc>
        <w:tc>
          <w:tcPr>
            <w:tcW w:w="8385" w:type="dxa"/>
            <w:gridSpan w:val="14"/>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 xml:space="preserve">(предполагаемые цели использования земель или земельного участка в соответствии с </w:t>
            </w:r>
            <w:hyperlink r:id="rId24" w:history="1">
              <w:r w:rsidRPr="000D633B">
                <w:rPr>
                  <w:rStyle w:val="af9"/>
                  <w:rFonts w:ascii="Times New Roman" w:hAnsi="Times New Roman"/>
                  <w:color w:val="auto"/>
                </w:rPr>
                <w:t>пунктом 1 статьи 39.34</w:t>
              </w:r>
            </w:hyperlink>
            <w:r w:rsidRPr="000D633B">
              <w:rPr>
                <w:rFonts w:ascii="Times New Roman" w:hAnsi="Times New Roman" w:cs="Times New Roman"/>
              </w:rPr>
              <w:t xml:space="preserve"> Земельного кодекса Российской Федерации)</w:t>
            </w:r>
          </w:p>
        </w:tc>
      </w:tr>
      <w:tr w:rsidR="00F873C3" w:rsidRPr="000D633B" w:rsidTr="000D633B">
        <w:tc>
          <w:tcPr>
            <w:tcW w:w="1400" w:type="dxa"/>
            <w:gridSpan w:val="2"/>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на срок</w:t>
            </w:r>
          </w:p>
        </w:tc>
        <w:tc>
          <w:tcPr>
            <w:tcW w:w="8385" w:type="dxa"/>
            <w:gridSpan w:val="14"/>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proofErr w:type="gramStart"/>
            <w:r w:rsidRPr="000D633B">
              <w:rPr>
                <w:rFonts w:ascii="Times New Roman" w:hAnsi="Times New Roman" w:cs="Times New Roman"/>
              </w:rPr>
              <w:t xml:space="preserve">(срок использования земель или земельного участка в пределах сроков, установленных </w:t>
            </w:r>
            <w:hyperlink r:id="rId25" w:history="1">
              <w:r w:rsidRPr="000D633B">
                <w:rPr>
                  <w:rStyle w:val="af9"/>
                  <w:rFonts w:ascii="Times New Roman" w:hAnsi="Times New Roman"/>
                  <w:color w:val="auto"/>
                </w:rPr>
                <w:t>пунктом 1 статьи 39.34</w:t>
              </w:r>
            </w:hyperlink>
            <w:r w:rsidRPr="000D633B">
              <w:rPr>
                <w:rFonts w:ascii="Times New Roman" w:hAnsi="Times New Roman" w:cs="Times New Roman"/>
              </w:rPr>
              <w:t xml:space="preserve"> Земельного кодекса Российской Федерации</w:t>
            </w:r>
            <w:proofErr w:type="gramEnd"/>
          </w:p>
        </w:tc>
      </w:tr>
      <w:tr w:rsidR="00F873C3" w:rsidRPr="000D633B" w:rsidTr="000D633B">
        <w:tc>
          <w:tcPr>
            <w:tcW w:w="5460" w:type="dxa"/>
            <w:gridSpan w:val="9"/>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lastRenderedPageBreak/>
              <w:t>в соответствии с кадастровой выпиской</w:t>
            </w:r>
          </w:p>
        </w:tc>
        <w:tc>
          <w:tcPr>
            <w:tcW w:w="4325" w:type="dxa"/>
            <w:gridSpan w:val="7"/>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(в случае</w:t>
            </w:r>
            <w:proofErr w:type="gramStart"/>
            <w:r w:rsidRPr="000D633B">
              <w:rPr>
                <w:rFonts w:ascii="Times New Roman" w:hAnsi="Times New Roman" w:cs="Times New Roman"/>
              </w:rPr>
              <w:t>,</w:t>
            </w:r>
            <w:proofErr w:type="gramEnd"/>
            <w:r w:rsidRPr="000D633B">
              <w:rPr>
                <w:rFonts w:ascii="Times New Roman" w:hAnsi="Times New Roman" w:cs="Times New Roman"/>
              </w:rPr>
              <w:t xml:space="preserve"> если планируется использовать весь земельный участок)</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в соответствии со схемой границ предполагаемых к использованию земель или</w:t>
            </w:r>
          </w:p>
        </w:tc>
      </w:tr>
      <w:tr w:rsidR="00F873C3" w:rsidRPr="000D633B" w:rsidTr="000D633B">
        <w:tc>
          <w:tcPr>
            <w:tcW w:w="7560" w:type="dxa"/>
            <w:gridSpan w:val="13"/>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части земельного участка на кадастровом плане территории</w:t>
            </w:r>
          </w:p>
        </w:tc>
        <w:tc>
          <w:tcPr>
            <w:tcW w:w="2225" w:type="dxa"/>
            <w:gridSpan w:val="3"/>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(в случае</w:t>
            </w:r>
            <w:proofErr w:type="gramStart"/>
            <w:r w:rsidRPr="000D633B">
              <w:rPr>
                <w:rFonts w:ascii="Times New Roman" w:hAnsi="Times New Roman" w:cs="Times New Roman"/>
              </w:rPr>
              <w:t>,</w:t>
            </w:r>
            <w:proofErr w:type="gramEnd"/>
            <w:r w:rsidRPr="000D633B">
              <w:rPr>
                <w:rFonts w:ascii="Times New Roman" w:hAnsi="Times New Roman" w:cs="Times New Roman"/>
              </w:rPr>
              <w:t xml:space="preserve"> если планируется использовать земли или часть земельного участка)</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В случае</w:t>
            </w:r>
            <w:proofErr w:type="gramStart"/>
            <w:r w:rsidRPr="000D633B">
              <w:rPr>
                <w:rFonts w:ascii="Times New Roman" w:hAnsi="Times New Roman" w:cs="Times New Roman"/>
                <w:sz w:val="24"/>
                <w:szCs w:val="24"/>
              </w:rPr>
              <w:t>,</w:t>
            </w:r>
            <w:proofErr w:type="gramEnd"/>
            <w:r w:rsidRPr="000D633B">
              <w:rPr>
                <w:rFonts w:ascii="Times New Roman" w:hAnsi="Times New Roman" w:cs="Times New Roman"/>
                <w:sz w:val="24"/>
                <w:szCs w:val="24"/>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w:t>
            </w:r>
          </w:p>
        </w:tc>
      </w:tr>
      <w:tr w:rsidR="00F873C3" w:rsidRPr="000D633B" w:rsidTr="000D633B">
        <w:tc>
          <w:tcPr>
            <w:tcW w:w="6440" w:type="dxa"/>
            <w:gridSpan w:val="11"/>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 xml:space="preserve">границах таких земель или земельных участков, </w:t>
            </w:r>
            <w:proofErr w:type="gramStart"/>
            <w:r w:rsidRPr="000D633B">
              <w:rPr>
                <w:rFonts w:ascii="Times New Roman" w:hAnsi="Times New Roman" w:cs="Times New Roman"/>
              </w:rPr>
              <w:t>на</w:t>
            </w:r>
            <w:proofErr w:type="gramEnd"/>
          </w:p>
        </w:tc>
        <w:tc>
          <w:tcPr>
            <w:tcW w:w="3345" w:type="dxa"/>
            <w:gridSpan w:val="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(лицо, которому выдаётся разрешение)</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возлагается обязанность:</w:t>
            </w:r>
          </w:p>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1) привести такие земли или земельные участки в состояние, пригодное для их использования в соответствии с разрешённым использованием;</w:t>
            </w:r>
          </w:p>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2) выполнить необходимые работы по рекультивации таких земель или земельных участков.</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rPr>
                <w:rFonts w:ascii="Times New Roman" w:hAnsi="Times New Roman" w:cs="Times New Roman"/>
                <w:sz w:val="24"/>
                <w:szCs w:val="24"/>
              </w:rPr>
            </w:pPr>
          </w:p>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Данное разрешение не является основанием для строительства, реконструкции объектов капитального строительства.</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 xml:space="preserve">Срок действия настоящего разрешения (в пределах сроков, установленных </w:t>
            </w:r>
            <w:hyperlink r:id="rId26" w:history="1">
              <w:r w:rsidRPr="000D633B">
                <w:rPr>
                  <w:rStyle w:val="af9"/>
                  <w:rFonts w:ascii="Times New Roman" w:hAnsi="Times New Roman"/>
                  <w:color w:val="auto"/>
                  <w:sz w:val="24"/>
                  <w:szCs w:val="24"/>
                </w:rPr>
                <w:t>пунктом 1 статьи 39.34</w:t>
              </w:r>
            </w:hyperlink>
            <w:r w:rsidRPr="000D633B">
              <w:rPr>
                <w:rFonts w:ascii="Times New Roman" w:hAnsi="Times New Roman" w:cs="Times New Roman"/>
                <w:sz w:val="24"/>
                <w:szCs w:val="24"/>
              </w:rPr>
              <w:t xml:space="preserve"> Земельного кодекса Российской Федерации):</w:t>
            </w:r>
          </w:p>
        </w:tc>
      </w:tr>
      <w:tr w:rsidR="00F873C3" w:rsidRPr="000D633B" w:rsidTr="000D633B">
        <w:tc>
          <w:tcPr>
            <w:tcW w:w="560" w:type="dxa"/>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с</w:t>
            </w:r>
          </w:p>
        </w:tc>
        <w:tc>
          <w:tcPr>
            <w:tcW w:w="4200" w:type="dxa"/>
            <w:gridSpan w:val="6"/>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700" w:type="dxa"/>
            <w:gridSpan w:val="2"/>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до</w:t>
            </w:r>
          </w:p>
        </w:tc>
        <w:tc>
          <w:tcPr>
            <w:tcW w:w="4325" w:type="dxa"/>
            <w:gridSpan w:val="7"/>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9785" w:type="dxa"/>
            <w:gridSpan w:val="16"/>
            <w:tcBorders>
              <w:top w:val="nil"/>
              <w:left w:val="nil"/>
              <w:bottom w:val="nil"/>
              <w:right w:val="nil"/>
            </w:tcBorders>
          </w:tcPr>
          <w:p w:rsidR="00F873C3" w:rsidRPr="000D633B" w:rsidRDefault="00F873C3" w:rsidP="000D633B">
            <w:pPr>
              <w:rPr>
                <w:rFonts w:ascii="Times New Roman" w:hAnsi="Times New Roman" w:cs="Times New Roman"/>
                <w:sz w:val="24"/>
                <w:szCs w:val="24"/>
              </w:rPr>
            </w:pPr>
            <w:r w:rsidRPr="000D633B">
              <w:rPr>
                <w:rFonts w:ascii="Times New Roman" w:hAnsi="Times New Roman" w:cs="Times New Roman"/>
                <w:sz w:val="24"/>
                <w:szCs w:val="24"/>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F873C3" w:rsidRPr="000D633B" w:rsidTr="000D633B">
        <w:tc>
          <w:tcPr>
            <w:tcW w:w="9785" w:type="dxa"/>
            <w:gridSpan w:val="16"/>
            <w:tcBorders>
              <w:top w:val="nil"/>
              <w:left w:val="nil"/>
              <w:bottom w:val="nil"/>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3780" w:type="dxa"/>
            <w:gridSpan w:val="4"/>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280" w:type="dxa"/>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2100" w:type="dxa"/>
            <w:gridSpan w:val="5"/>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c>
          <w:tcPr>
            <w:tcW w:w="420" w:type="dxa"/>
            <w:gridSpan w:val="2"/>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3205" w:type="dxa"/>
            <w:gridSpan w:val="4"/>
            <w:tcBorders>
              <w:top w:val="nil"/>
              <w:left w:val="nil"/>
              <w:bottom w:val="single" w:sz="4" w:space="0" w:color="auto"/>
              <w:right w:val="nil"/>
            </w:tcBorders>
          </w:tcPr>
          <w:p w:rsidR="00F873C3" w:rsidRPr="000D633B" w:rsidRDefault="00F873C3" w:rsidP="000D633B">
            <w:pPr>
              <w:pStyle w:val="afb"/>
              <w:rPr>
                <w:rFonts w:ascii="Times New Roman" w:hAnsi="Times New Roman" w:cs="Times New Roman"/>
              </w:rPr>
            </w:pPr>
          </w:p>
        </w:tc>
      </w:tr>
      <w:tr w:rsidR="00F873C3" w:rsidRPr="000D633B" w:rsidTr="000D633B">
        <w:tc>
          <w:tcPr>
            <w:tcW w:w="3780" w:type="dxa"/>
            <w:gridSpan w:val="4"/>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(должность лица, уполномоченного на подписание разрешения)</w:t>
            </w:r>
          </w:p>
        </w:tc>
        <w:tc>
          <w:tcPr>
            <w:tcW w:w="280" w:type="dxa"/>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2100" w:type="dxa"/>
            <w:gridSpan w:val="5"/>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(подпись)</w:t>
            </w:r>
          </w:p>
        </w:tc>
        <w:tc>
          <w:tcPr>
            <w:tcW w:w="420" w:type="dxa"/>
            <w:gridSpan w:val="2"/>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3205" w:type="dxa"/>
            <w:gridSpan w:val="4"/>
            <w:tcBorders>
              <w:top w:val="nil"/>
              <w:left w:val="nil"/>
              <w:bottom w:val="nil"/>
              <w:right w:val="nil"/>
            </w:tcBorders>
          </w:tcPr>
          <w:p w:rsidR="00F873C3" w:rsidRPr="000D633B" w:rsidRDefault="00F873C3" w:rsidP="000D633B">
            <w:pPr>
              <w:pStyle w:val="afb"/>
              <w:jc w:val="center"/>
              <w:rPr>
                <w:rFonts w:ascii="Times New Roman" w:hAnsi="Times New Roman" w:cs="Times New Roman"/>
              </w:rPr>
            </w:pPr>
            <w:r w:rsidRPr="000D633B">
              <w:rPr>
                <w:rFonts w:ascii="Times New Roman" w:hAnsi="Times New Roman" w:cs="Times New Roman"/>
              </w:rPr>
              <w:t>(расшифровка подписи)</w:t>
            </w:r>
          </w:p>
        </w:tc>
      </w:tr>
      <w:tr w:rsidR="00F873C3" w:rsidRPr="000D633B" w:rsidTr="000D633B">
        <w:tc>
          <w:tcPr>
            <w:tcW w:w="3780" w:type="dxa"/>
            <w:gridSpan w:val="4"/>
            <w:tcBorders>
              <w:top w:val="nil"/>
              <w:left w:val="nil"/>
              <w:bottom w:val="nil"/>
              <w:right w:val="nil"/>
            </w:tcBorders>
          </w:tcPr>
          <w:p w:rsidR="00F873C3" w:rsidRPr="000D633B" w:rsidRDefault="00F873C3" w:rsidP="000D633B">
            <w:pPr>
              <w:pStyle w:val="afb"/>
              <w:rPr>
                <w:rFonts w:ascii="Times New Roman" w:hAnsi="Times New Roman" w:cs="Times New Roman"/>
              </w:rPr>
            </w:pPr>
          </w:p>
        </w:tc>
        <w:tc>
          <w:tcPr>
            <w:tcW w:w="6005" w:type="dxa"/>
            <w:gridSpan w:val="12"/>
            <w:tcBorders>
              <w:top w:val="nil"/>
              <w:left w:val="nil"/>
              <w:bottom w:val="nil"/>
              <w:right w:val="nil"/>
            </w:tcBorders>
          </w:tcPr>
          <w:p w:rsidR="00F873C3" w:rsidRPr="000D633B" w:rsidRDefault="00F873C3" w:rsidP="000D633B">
            <w:pPr>
              <w:pStyle w:val="afb"/>
              <w:rPr>
                <w:rFonts w:ascii="Times New Roman" w:hAnsi="Times New Roman" w:cs="Times New Roman"/>
              </w:rPr>
            </w:pPr>
            <w:r w:rsidRPr="000D633B">
              <w:rPr>
                <w:rFonts w:ascii="Times New Roman" w:hAnsi="Times New Roman" w:cs="Times New Roman"/>
              </w:rPr>
              <w:t>М.П.</w:t>
            </w:r>
          </w:p>
        </w:tc>
      </w:tr>
    </w:tbl>
    <w:p w:rsidR="00F873C3" w:rsidRPr="000D633B" w:rsidRDefault="00F873C3" w:rsidP="00F873C3">
      <w:pPr>
        <w:rPr>
          <w:rFonts w:ascii="Times New Roman" w:hAnsi="Times New Roman" w:cs="Times New Roman"/>
          <w:sz w:val="24"/>
          <w:szCs w:val="24"/>
        </w:rPr>
      </w:pPr>
    </w:p>
    <w:p w:rsidR="00F873C3" w:rsidRPr="000D633B" w:rsidRDefault="00F873C3" w:rsidP="00F873C3">
      <w:pPr>
        <w:keepNext/>
        <w:outlineLvl w:val="3"/>
        <w:rPr>
          <w:rFonts w:ascii="Times New Roman" w:hAnsi="Times New Roman" w:cs="Times New Roman"/>
          <w:sz w:val="24"/>
          <w:szCs w:val="24"/>
          <w:lang w:eastAsia="zh-CN"/>
        </w:rPr>
      </w:pPr>
    </w:p>
    <w:p w:rsidR="00F873C3" w:rsidRPr="000D633B" w:rsidRDefault="00F873C3" w:rsidP="00F873C3">
      <w:pPr>
        <w:ind w:left="4111"/>
        <w:rPr>
          <w:rFonts w:ascii="Times New Roman" w:hAnsi="Times New Roman" w:cs="Times New Roman"/>
          <w:sz w:val="24"/>
          <w:szCs w:val="24"/>
        </w:rPr>
      </w:pPr>
    </w:p>
    <w:p w:rsidR="0097050C" w:rsidRPr="000D633B" w:rsidRDefault="0097050C" w:rsidP="00977A98">
      <w:pPr>
        <w:autoSpaceDE w:val="0"/>
        <w:spacing w:after="0" w:line="240" w:lineRule="auto"/>
        <w:ind w:firstLine="540"/>
        <w:jc w:val="both"/>
        <w:rPr>
          <w:rFonts w:ascii="Times New Roman" w:hAnsi="Times New Roman" w:cs="Times New Roman"/>
          <w:sz w:val="24"/>
          <w:szCs w:val="24"/>
        </w:rPr>
      </w:pPr>
    </w:p>
    <w:sectPr w:rsidR="0097050C" w:rsidRPr="000D633B" w:rsidSect="00FA5B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000000D"/>
    <w:multiLevelType w:val="singleLevel"/>
    <w:tmpl w:val="0000000D"/>
    <w:name w:val="WW8Num13"/>
    <w:lvl w:ilvl="0">
      <w:start w:val="1"/>
      <w:numFmt w:val="decimal"/>
      <w:lvlText w:val="3.%1."/>
      <w:lvlJc w:val="left"/>
      <w:pPr>
        <w:tabs>
          <w:tab w:val="num" w:pos="720"/>
        </w:tabs>
        <w:ind w:left="720" w:hanging="360"/>
      </w:pPr>
    </w:lvl>
  </w:abstractNum>
  <w:abstractNum w:abstractNumId="5">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49647D"/>
    <w:multiLevelType w:val="hybridMultilevel"/>
    <w:tmpl w:val="1B0CF92A"/>
    <w:lvl w:ilvl="0" w:tplc="E542A518">
      <w:start w:val="7"/>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C8657A"/>
    <w:multiLevelType w:val="multilevel"/>
    <w:tmpl w:val="A98C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60DCC"/>
    <w:multiLevelType w:val="multilevel"/>
    <w:tmpl w:val="396AE56C"/>
    <w:lvl w:ilvl="0">
      <w:start w:val="1"/>
      <w:numFmt w:val="decimal"/>
      <w:lvlText w:val="%1."/>
      <w:lvlJc w:val="left"/>
      <w:pPr>
        <w:ind w:left="2204" w:hanging="360"/>
      </w:pPr>
      <w:rPr>
        <w:rFonts w:hint="default"/>
        <w:b w:val="0"/>
      </w:rPr>
    </w:lvl>
    <w:lvl w:ilvl="1">
      <w:start w:val="2"/>
      <w:numFmt w:val="decimal"/>
      <w:isLgl/>
      <w:lvlText w:val="%1.%2."/>
      <w:lvlJc w:val="left"/>
      <w:pPr>
        <w:ind w:left="1135" w:firstLine="709"/>
      </w:pPr>
      <w:rPr>
        <w:rFonts w:hint="default"/>
      </w:rPr>
    </w:lvl>
    <w:lvl w:ilvl="2">
      <w:start w:val="3"/>
      <w:numFmt w:val="decimal"/>
      <w:isLgl/>
      <w:lvlText w:val="%1.%2.%3."/>
      <w:lvlJc w:val="left"/>
      <w:pPr>
        <w:ind w:left="1135" w:firstLine="709"/>
      </w:pPr>
      <w:rPr>
        <w:rFonts w:hint="default"/>
      </w:rPr>
    </w:lvl>
    <w:lvl w:ilvl="3">
      <w:start w:val="2"/>
      <w:numFmt w:val="decimal"/>
      <w:isLgl/>
      <w:lvlText w:val="%1.%2.%3.%4."/>
      <w:lvlJc w:val="left"/>
      <w:pPr>
        <w:ind w:left="1135" w:firstLine="709"/>
      </w:pPr>
      <w:rPr>
        <w:rFonts w:hint="default"/>
      </w:rPr>
    </w:lvl>
    <w:lvl w:ilvl="4">
      <w:start w:val="1"/>
      <w:numFmt w:val="decimal"/>
      <w:isLgl/>
      <w:lvlText w:val="%1.%2.%3.%4.%5."/>
      <w:lvlJc w:val="left"/>
      <w:pPr>
        <w:ind w:left="1135" w:firstLine="709"/>
      </w:pPr>
      <w:rPr>
        <w:rFonts w:hint="default"/>
      </w:rPr>
    </w:lvl>
    <w:lvl w:ilvl="5">
      <w:start w:val="1"/>
      <w:numFmt w:val="decimal"/>
      <w:isLgl/>
      <w:lvlText w:val="%1.%2.%3.%4.%5.%6."/>
      <w:lvlJc w:val="left"/>
      <w:pPr>
        <w:ind w:left="1435" w:firstLine="409"/>
      </w:pPr>
      <w:rPr>
        <w:rFonts w:hint="default"/>
      </w:rPr>
    </w:lvl>
    <w:lvl w:ilvl="6">
      <w:start w:val="1"/>
      <w:numFmt w:val="decimal"/>
      <w:isLgl/>
      <w:lvlText w:val="%1.%2.%3.%4.%5.%6.%7."/>
      <w:lvlJc w:val="left"/>
      <w:pPr>
        <w:ind w:left="1795" w:firstLine="49"/>
      </w:pPr>
      <w:rPr>
        <w:rFonts w:hint="default"/>
      </w:rPr>
    </w:lvl>
    <w:lvl w:ilvl="7">
      <w:start w:val="1"/>
      <w:numFmt w:val="decimal"/>
      <w:isLgl/>
      <w:lvlText w:val="%1.%2.%3.%4.%5.%6.%7.%8."/>
      <w:lvlJc w:val="left"/>
      <w:pPr>
        <w:ind w:left="1795" w:firstLine="49"/>
      </w:pPr>
      <w:rPr>
        <w:rFonts w:hint="default"/>
      </w:rPr>
    </w:lvl>
    <w:lvl w:ilvl="8">
      <w:start w:val="1"/>
      <w:numFmt w:val="decimal"/>
      <w:isLgl/>
      <w:lvlText w:val="%1.%2.%3.%4.%5.%6.%7.%8.%9."/>
      <w:lvlJc w:val="left"/>
      <w:pPr>
        <w:ind w:left="2155" w:hanging="311"/>
      </w:pPr>
      <w:rPr>
        <w:rFonts w:hint="default"/>
      </w:rPr>
    </w:lvl>
  </w:abstractNum>
  <w:abstractNum w:abstractNumId="10">
    <w:nsid w:val="1FEF441D"/>
    <w:multiLevelType w:val="hybridMultilevel"/>
    <w:tmpl w:val="BD42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52153"/>
    <w:multiLevelType w:val="hybridMultilevel"/>
    <w:tmpl w:val="5554E5D8"/>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D210A0"/>
    <w:multiLevelType w:val="hybridMultilevel"/>
    <w:tmpl w:val="F82A1256"/>
    <w:lvl w:ilvl="0" w:tplc="0784BA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27513"/>
    <w:multiLevelType w:val="hybridMultilevel"/>
    <w:tmpl w:val="27DA55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D">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CA5370"/>
    <w:multiLevelType w:val="hybridMultilevel"/>
    <w:tmpl w:val="6F24157C"/>
    <w:name w:val="WW8Num522"/>
    <w:lvl w:ilvl="0" w:tplc="DFA67A32">
      <w:start w:val="1"/>
      <w:numFmt w:val="bullet"/>
      <w:lvlText w:val=""/>
      <w:lvlJc w:val="left"/>
      <w:pPr>
        <w:tabs>
          <w:tab w:val="num" w:pos="720"/>
        </w:tabs>
        <w:ind w:left="720" w:hanging="360"/>
      </w:pPr>
      <w:rPr>
        <w:rFonts w:ascii="Symbol" w:hAnsi="Symbol" w:hint="default"/>
      </w:rPr>
    </w:lvl>
    <w:lvl w:ilvl="1" w:tplc="4B4025B6" w:tentative="1">
      <w:start w:val="1"/>
      <w:numFmt w:val="bullet"/>
      <w:lvlText w:val="o"/>
      <w:lvlJc w:val="left"/>
      <w:pPr>
        <w:tabs>
          <w:tab w:val="num" w:pos="1440"/>
        </w:tabs>
        <w:ind w:left="1440" w:hanging="360"/>
      </w:pPr>
      <w:rPr>
        <w:rFonts w:ascii="Courier New" w:hAnsi="Courier New" w:cs="Courier New" w:hint="default"/>
      </w:rPr>
    </w:lvl>
    <w:lvl w:ilvl="2" w:tplc="3A38CD08" w:tentative="1">
      <w:start w:val="1"/>
      <w:numFmt w:val="bullet"/>
      <w:lvlText w:val=""/>
      <w:lvlJc w:val="left"/>
      <w:pPr>
        <w:tabs>
          <w:tab w:val="num" w:pos="2160"/>
        </w:tabs>
        <w:ind w:left="2160" w:hanging="360"/>
      </w:pPr>
      <w:rPr>
        <w:rFonts w:ascii="Wingdings" w:hAnsi="Wingdings" w:hint="default"/>
      </w:rPr>
    </w:lvl>
    <w:lvl w:ilvl="3" w:tplc="65F295E8" w:tentative="1">
      <w:start w:val="1"/>
      <w:numFmt w:val="bullet"/>
      <w:lvlText w:val=""/>
      <w:lvlJc w:val="left"/>
      <w:pPr>
        <w:tabs>
          <w:tab w:val="num" w:pos="2880"/>
        </w:tabs>
        <w:ind w:left="2880" w:hanging="360"/>
      </w:pPr>
      <w:rPr>
        <w:rFonts w:ascii="Symbol" w:hAnsi="Symbol" w:hint="default"/>
      </w:rPr>
    </w:lvl>
    <w:lvl w:ilvl="4" w:tplc="495CDBA4" w:tentative="1">
      <w:start w:val="1"/>
      <w:numFmt w:val="bullet"/>
      <w:lvlText w:val="o"/>
      <w:lvlJc w:val="left"/>
      <w:pPr>
        <w:tabs>
          <w:tab w:val="num" w:pos="3600"/>
        </w:tabs>
        <w:ind w:left="3600" w:hanging="360"/>
      </w:pPr>
      <w:rPr>
        <w:rFonts w:ascii="Courier New" w:hAnsi="Courier New" w:cs="Courier New" w:hint="default"/>
      </w:rPr>
    </w:lvl>
    <w:lvl w:ilvl="5" w:tplc="9F4EE8BE" w:tentative="1">
      <w:start w:val="1"/>
      <w:numFmt w:val="bullet"/>
      <w:lvlText w:val=""/>
      <w:lvlJc w:val="left"/>
      <w:pPr>
        <w:tabs>
          <w:tab w:val="num" w:pos="4320"/>
        </w:tabs>
        <w:ind w:left="4320" w:hanging="360"/>
      </w:pPr>
      <w:rPr>
        <w:rFonts w:ascii="Wingdings" w:hAnsi="Wingdings" w:hint="default"/>
      </w:rPr>
    </w:lvl>
    <w:lvl w:ilvl="6" w:tplc="78E0A8A8" w:tentative="1">
      <w:start w:val="1"/>
      <w:numFmt w:val="bullet"/>
      <w:lvlText w:val=""/>
      <w:lvlJc w:val="left"/>
      <w:pPr>
        <w:tabs>
          <w:tab w:val="num" w:pos="5040"/>
        </w:tabs>
        <w:ind w:left="5040" w:hanging="360"/>
      </w:pPr>
      <w:rPr>
        <w:rFonts w:ascii="Symbol" w:hAnsi="Symbol" w:hint="default"/>
      </w:rPr>
    </w:lvl>
    <w:lvl w:ilvl="7" w:tplc="CBF06232" w:tentative="1">
      <w:start w:val="1"/>
      <w:numFmt w:val="bullet"/>
      <w:lvlText w:val="o"/>
      <w:lvlJc w:val="left"/>
      <w:pPr>
        <w:tabs>
          <w:tab w:val="num" w:pos="5760"/>
        </w:tabs>
        <w:ind w:left="5760" w:hanging="360"/>
      </w:pPr>
      <w:rPr>
        <w:rFonts w:ascii="Courier New" w:hAnsi="Courier New" w:cs="Courier New" w:hint="default"/>
      </w:rPr>
    </w:lvl>
    <w:lvl w:ilvl="8" w:tplc="B0449EAE" w:tentative="1">
      <w:start w:val="1"/>
      <w:numFmt w:val="bullet"/>
      <w:lvlText w:val=""/>
      <w:lvlJc w:val="left"/>
      <w:pPr>
        <w:tabs>
          <w:tab w:val="num" w:pos="6480"/>
        </w:tabs>
        <w:ind w:left="6480" w:hanging="360"/>
      </w:pPr>
      <w:rPr>
        <w:rFonts w:ascii="Wingdings" w:hAnsi="Wingdings" w:hint="default"/>
      </w:rPr>
    </w:lvl>
  </w:abstractNum>
  <w:abstractNum w:abstractNumId="15">
    <w:nsid w:val="35164AF5"/>
    <w:multiLevelType w:val="hybridMultilevel"/>
    <w:tmpl w:val="EF704BA2"/>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F8280F"/>
    <w:multiLevelType w:val="hybridMultilevel"/>
    <w:tmpl w:val="B5AAD7EC"/>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521F6F"/>
    <w:multiLevelType w:val="hybridMultilevel"/>
    <w:tmpl w:val="5DDAD856"/>
    <w:lvl w:ilvl="0" w:tplc="B3C8A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42036D"/>
    <w:multiLevelType w:val="hybridMultilevel"/>
    <w:tmpl w:val="2B9C6C4A"/>
    <w:lvl w:ilvl="0" w:tplc="0419000F">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C3096"/>
    <w:multiLevelType w:val="hybridMultilevel"/>
    <w:tmpl w:val="31ACE764"/>
    <w:lvl w:ilvl="0" w:tplc="B196638E">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19"/>
  </w:num>
  <w:num w:numId="5">
    <w:abstractNumId w:val="12"/>
  </w:num>
  <w:num w:numId="6">
    <w:abstractNumId w:val="14"/>
  </w:num>
  <w:num w:numId="7">
    <w:abstractNumId w:val="10"/>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0"/>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5F5"/>
    <w:rsid w:val="00047EEA"/>
    <w:rsid w:val="00050930"/>
    <w:rsid w:val="0009365E"/>
    <w:rsid w:val="00094ECB"/>
    <w:rsid w:val="00095AD5"/>
    <w:rsid w:val="000C130A"/>
    <w:rsid w:val="000D08AA"/>
    <w:rsid w:val="000D633B"/>
    <w:rsid w:val="00112C8A"/>
    <w:rsid w:val="00114B72"/>
    <w:rsid w:val="00151BCC"/>
    <w:rsid w:val="00160FFC"/>
    <w:rsid w:val="00176474"/>
    <w:rsid w:val="00184DDB"/>
    <w:rsid w:val="001A6E23"/>
    <w:rsid w:val="001C04C4"/>
    <w:rsid w:val="001C4640"/>
    <w:rsid w:val="001F7AA3"/>
    <w:rsid w:val="002045F5"/>
    <w:rsid w:val="00231257"/>
    <w:rsid w:val="0023698D"/>
    <w:rsid w:val="00271974"/>
    <w:rsid w:val="00296D8F"/>
    <w:rsid w:val="002A232B"/>
    <w:rsid w:val="002D3E29"/>
    <w:rsid w:val="00390D83"/>
    <w:rsid w:val="003B0744"/>
    <w:rsid w:val="003F0BBF"/>
    <w:rsid w:val="003F54A6"/>
    <w:rsid w:val="003F5BB7"/>
    <w:rsid w:val="00402D0A"/>
    <w:rsid w:val="00406AF1"/>
    <w:rsid w:val="00417CD3"/>
    <w:rsid w:val="004331CA"/>
    <w:rsid w:val="00457DA9"/>
    <w:rsid w:val="0047796E"/>
    <w:rsid w:val="00482177"/>
    <w:rsid w:val="0049214E"/>
    <w:rsid w:val="00496F24"/>
    <w:rsid w:val="004D375C"/>
    <w:rsid w:val="004D4EB1"/>
    <w:rsid w:val="004E731E"/>
    <w:rsid w:val="004F1AEC"/>
    <w:rsid w:val="00556EBA"/>
    <w:rsid w:val="0056205C"/>
    <w:rsid w:val="0057225A"/>
    <w:rsid w:val="0057628B"/>
    <w:rsid w:val="00581FE2"/>
    <w:rsid w:val="005A05B6"/>
    <w:rsid w:val="005A0602"/>
    <w:rsid w:val="005A236A"/>
    <w:rsid w:val="005A7BC3"/>
    <w:rsid w:val="005B72FE"/>
    <w:rsid w:val="005E2E75"/>
    <w:rsid w:val="005F4607"/>
    <w:rsid w:val="0062785D"/>
    <w:rsid w:val="006317BE"/>
    <w:rsid w:val="00631936"/>
    <w:rsid w:val="0063799B"/>
    <w:rsid w:val="00641E63"/>
    <w:rsid w:val="00650A0C"/>
    <w:rsid w:val="00657F9C"/>
    <w:rsid w:val="00675613"/>
    <w:rsid w:val="00683384"/>
    <w:rsid w:val="00696E63"/>
    <w:rsid w:val="006B482F"/>
    <w:rsid w:val="006D62EE"/>
    <w:rsid w:val="006D6D1A"/>
    <w:rsid w:val="006E6502"/>
    <w:rsid w:val="007043BF"/>
    <w:rsid w:val="00725227"/>
    <w:rsid w:val="0073324D"/>
    <w:rsid w:val="0074338A"/>
    <w:rsid w:val="00744AAA"/>
    <w:rsid w:val="00750534"/>
    <w:rsid w:val="007658CF"/>
    <w:rsid w:val="007739FA"/>
    <w:rsid w:val="00784528"/>
    <w:rsid w:val="007872BE"/>
    <w:rsid w:val="00797228"/>
    <w:rsid w:val="007A60B7"/>
    <w:rsid w:val="007C3192"/>
    <w:rsid w:val="007C654F"/>
    <w:rsid w:val="007E2431"/>
    <w:rsid w:val="0081671B"/>
    <w:rsid w:val="00854376"/>
    <w:rsid w:val="00880291"/>
    <w:rsid w:val="008C5A27"/>
    <w:rsid w:val="009138A8"/>
    <w:rsid w:val="0094129E"/>
    <w:rsid w:val="0097050C"/>
    <w:rsid w:val="009753F6"/>
    <w:rsid w:val="00977A98"/>
    <w:rsid w:val="0099559F"/>
    <w:rsid w:val="009955A4"/>
    <w:rsid w:val="00997618"/>
    <w:rsid w:val="00A02DB1"/>
    <w:rsid w:val="00A02EF6"/>
    <w:rsid w:val="00A2154F"/>
    <w:rsid w:val="00A25CAC"/>
    <w:rsid w:val="00A45D92"/>
    <w:rsid w:val="00A61C7F"/>
    <w:rsid w:val="00A7428C"/>
    <w:rsid w:val="00A74A9D"/>
    <w:rsid w:val="00A81411"/>
    <w:rsid w:val="00A92167"/>
    <w:rsid w:val="00AB1D8C"/>
    <w:rsid w:val="00AB5C27"/>
    <w:rsid w:val="00AE69F1"/>
    <w:rsid w:val="00B063A7"/>
    <w:rsid w:val="00B42017"/>
    <w:rsid w:val="00B97FC5"/>
    <w:rsid w:val="00BA1A63"/>
    <w:rsid w:val="00BC0B11"/>
    <w:rsid w:val="00C119F6"/>
    <w:rsid w:val="00C1744A"/>
    <w:rsid w:val="00C27115"/>
    <w:rsid w:val="00C35E85"/>
    <w:rsid w:val="00C55D82"/>
    <w:rsid w:val="00C6653D"/>
    <w:rsid w:val="00C94E1F"/>
    <w:rsid w:val="00CA0FE1"/>
    <w:rsid w:val="00CD067C"/>
    <w:rsid w:val="00CD7363"/>
    <w:rsid w:val="00D26E92"/>
    <w:rsid w:val="00D37B28"/>
    <w:rsid w:val="00D40F8B"/>
    <w:rsid w:val="00D84BB9"/>
    <w:rsid w:val="00DB222C"/>
    <w:rsid w:val="00DC30FA"/>
    <w:rsid w:val="00DD65E0"/>
    <w:rsid w:val="00DD7F71"/>
    <w:rsid w:val="00DF1D39"/>
    <w:rsid w:val="00E260D2"/>
    <w:rsid w:val="00E6512F"/>
    <w:rsid w:val="00E84F12"/>
    <w:rsid w:val="00E91EF1"/>
    <w:rsid w:val="00EB329E"/>
    <w:rsid w:val="00EF3FD1"/>
    <w:rsid w:val="00F13BA7"/>
    <w:rsid w:val="00F24602"/>
    <w:rsid w:val="00F63698"/>
    <w:rsid w:val="00F73417"/>
    <w:rsid w:val="00F74725"/>
    <w:rsid w:val="00F873C3"/>
    <w:rsid w:val="00F91736"/>
    <w:rsid w:val="00FA2405"/>
    <w:rsid w:val="00FA5BE6"/>
    <w:rsid w:val="00FD0762"/>
    <w:rsid w:val="00FE1AB7"/>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28"/>
  </w:style>
  <w:style w:type="paragraph" w:styleId="1">
    <w:name w:val="heading 1"/>
    <w:basedOn w:val="a"/>
    <w:next w:val="a"/>
    <w:link w:val="10"/>
    <w:uiPriority w:val="9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97050C"/>
    <w:pPr>
      <w:keepNext/>
      <w:tabs>
        <w:tab w:val="num" w:pos="0"/>
      </w:tabs>
      <w:suppressAutoHyphens/>
      <w:spacing w:before="240" w:after="60" w:line="240" w:lineRule="auto"/>
      <w:ind w:left="1494" w:hanging="720"/>
      <w:outlineLvl w:val="2"/>
    </w:pPr>
    <w:rPr>
      <w:rFonts w:ascii="Times New Roman" w:eastAsia="Times New Roman" w:hAnsi="Times New Roman" w:cs="Times New Roman"/>
      <w:b/>
      <w:bCs/>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0D83"/>
    <w:rPr>
      <w:rFonts w:ascii="Times New Roman" w:eastAsia="Times New Roman" w:hAnsi="Times New Roman" w:cs="Times New Roman"/>
      <w:b/>
      <w:bCs/>
      <w:sz w:val="36"/>
      <w:szCs w:val="36"/>
      <w:lang w:eastAsia="ru-RU"/>
    </w:rPr>
  </w:style>
  <w:style w:type="paragraph" w:styleId="a3">
    <w:name w:val="Balloon Text"/>
    <w:basedOn w:val="a"/>
    <w:link w:val="a4"/>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9"/>
    <w:rsid w:val="00FD0762"/>
    <w:rPr>
      <w:rFonts w:asciiTheme="majorHAnsi" w:eastAsiaTheme="majorEastAsia" w:hAnsiTheme="majorHAnsi" w:cstheme="majorBidi"/>
      <w:b/>
      <w:bCs/>
      <w:color w:val="365F91" w:themeColor="accent1" w:themeShade="BF"/>
      <w:sz w:val="28"/>
      <w:szCs w:val="28"/>
    </w:rPr>
  </w:style>
  <w:style w:type="table" w:styleId="ad">
    <w:name w:val="Table Grid"/>
    <w:basedOn w:val="a1"/>
    <w:rsid w:val="00114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97050C"/>
    <w:rPr>
      <w:rFonts w:ascii="Times New Roman" w:eastAsia="Times New Roman" w:hAnsi="Times New Roman" w:cs="Times New Roman"/>
      <w:b/>
      <w:bCs/>
      <w:sz w:val="24"/>
      <w:szCs w:val="26"/>
      <w:lang w:eastAsia="ar-SA"/>
    </w:rPr>
  </w:style>
  <w:style w:type="paragraph" w:styleId="21">
    <w:name w:val="Body Text Indent 2"/>
    <w:basedOn w:val="a"/>
    <w:link w:val="22"/>
    <w:rsid w:val="0097050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7050C"/>
    <w:rPr>
      <w:rFonts w:ascii="Times New Roman" w:eastAsia="Times New Roman" w:hAnsi="Times New Roman" w:cs="Times New Roman"/>
      <w:sz w:val="28"/>
      <w:szCs w:val="24"/>
      <w:lang w:eastAsia="ru-RU"/>
    </w:rPr>
  </w:style>
  <w:style w:type="paragraph" w:customStyle="1" w:styleId="ConsPlusTitle">
    <w:name w:val="ConsPlusTitle"/>
    <w:rsid w:val="009705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050C"/>
    <w:rPr>
      <w:rFonts w:ascii="Arial" w:eastAsia="Arial" w:hAnsi="Arial" w:cs="Arial"/>
      <w:sz w:val="20"/>
      <w:szCs w:val="20"/>
      <w:lang w:eastAsia="ar-SA"/>
    </w:rPr>
  </w:style>
  <w:style w:type="paragraph" w:styleId="ae">
    <w:name w:val="No Spacing"/>
    <w:uiPriority w:val="1"/>
    <w:qFormat/>
    <w:rsid w:val="0097050C"/>
    <w:pPr>
      <w:spacing w:after="0" w:line="240" w:lineRule="auto"/>
    </w:pPr>
    <w:rPr>
      <w:rFonts w:ascii="Calibri" w:eastAsia="Calibri" w:hAnsi="Calibri" w:cs="Times New Roman"/>
    </w:rPr>
  </w:style>
  <w:style w:type="paragraph" w:styleId="af">
    <w:name w:val="Body Text Indent"/>
    <w:basedOn w:val="a"/>
    <w:link w:val="af0"/>
    <w:rsid w:val="0097050C"/>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97050C"/>
    <w:rPr>
      <w:rFonts w:ascii="Times New Roman" w:eastAsia="Times New Roman" w:hAnsi="Times New Roman" w:cs="Times New Roman"/>
      <w:sz w:val="24"/>
      <w:szCs w:val="24"/>
    </w:rPr>
  </w:style>
  <w:style w:type="character" w:styleId="af1">
    <w:name w:val="Emphasis"/>
    <w:uiPriority w:val="20"/>
    <w:qFormat/>
    <w:rsid w:val="0097050C"/>
    <w:rPr>
      <w:i/>
      <w:iCs/>
    </w:rPr>
  </w:style>
  <w:style w:type="character" w:styleId="af2">
    <w:name w:val="Strong"/>
    <w:qFormat/>
    <w:rsid w:val="0097050C"/>
    <w:rPr>
      <w:b/>
      <w:bCs/>
    </w:rPr>
  </w:style>
  <w:style w:type="paragraph" w:styleId="af3">
    <w:name w:val="Body Text"/>
    <w:basedOn w:val="a"/>
    <w:link w:val="af4"/>
    <w:rsid w:val="0097050C"/>
    <w:pPr>
      <w:widowControl w:val="0"/>
      <w:suppressAutoHyphens/>
      <w:spacing w:after="120" w:line="240" w:lineRule="auto"/>
    </w:pPr>
    <w:rPr>
      <w:rFonts w:ascii="Arial" w:eastAsia="Lucida Sans Unicode" w:hAnsi="Arial" w:cs="Times New Roman"/>
      <w:kern w:val="1"/>
      <w:sz w:val="20"/>
      <w:szCs w:val="24"/>
    </w:rPr>
  </w:style>
  <w:style w:type="character" w:customStyle="1" w:styleId="af4">
    <w:name w:val="Основной текст Знак"/>
    <w:basedOn w:val="a0"/>
    <w:link w:val="af3"/>
    <w:rsid w:val="0097050C"/>
    <w:rPr>
      <w:rFonts w:ascii="Arial" w:eastAsia="Lucida Sans Unicode" w:hAnsi="Arial" w:cs="Times New Roman"/>
      <w:kern w:val="1"/>
      <w:sz w:val="20"/>
      <w:szCs w:val="24"/>
    </w:rPr>
  </w:style>
  <w:style w:type="paragraph" w:styleId="af5">
    <w:name w:val="header"/>
    <w:basedOn w:val="a"/>
    <w:link w:val="af6"/>
    <w:unhideWhenUsed/>
    <w:rsid w:val="009705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97050C"/>
    <w:rPr>
      <w:rFonts w:ascii="Times New Roman" w:eastAsia="Times New Roman" w:hAnsi="Times New Roman" w:cs="Times New Roman"/>
      <w:sz w:val="24"/>
      <w:szCs w:val="24"/>
    </w:rPr>
  </w:style>
  <w:style w:type="paragraph" w:styleId="af7">
    <w:name w:val="footer"/>
    <w:basedOn w:val="a"/>
    <w:link w:val="af8"/>
    <w:unhideWhenUsed/>
    <w:rsid w:val="009705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rsid w:val="0097050C"/>
    <w:rPr>
      <w:rFonts w:ascii="Times New Roman" w:eastAsia="Times New Roman" w:hAnsi="Times New Roman" w:cs="Times New Roman"/>
      <w:sz w:val="24"/>
      <w:szCs w:val="24"/>
    </w:rPr>
  </w:style>
  <w:style w:type="character" w:customStyle="1" w:styleId="apple-style-span">
    <w:name w:val="apple-style-span"/>
    <w:rsid w:val="0097050C"/>
  </w:style>
  <w:style w:type="character" w:customStyle="1" w:styleId="af9">
    <w:name w:val="Гипертекстовая ссылка"/>
    <w:uiPriority w:val="99"/>
    <w:rsid w:val="0097050C"/>
    <w:rPr>
      <w:rFonts w:cs="Times New Roman"/>
      <w:color w:val="106BBE"/>
    </w:rPr>
  </w:style>
  <w:style w:type="character" w:customStyle="1" w:styleId="afa">
    <w:name w:val="Основной текст_"/>
    <w:link w:val="4"/>
    <w:locked/>
    <w:rsid w:val="0097050C"/>
    <w:rPr>
      <w:sz w:val="25"/>
      <w:szCs w:val="25"/>
      <w:shd w:val="clear" w:color="auto" w:fill="FFFFFF"/>
    </w:rPr>
  </w:style>
  <w:style w:type="paragraph" w:customStyle="1" w:styleId="4">
    <w:name w:val="Основной текст4"/>
    <w:basedOn w:val="a"/>
    <w:link w:val="afa"/>
    <w:rsid w:val="0097050C"/>
    <w:pPr>
      <w:shd w:val="clear" w:color="auto" w:fill="FFFFFF"/>
      <w:spacing w:after="2220" w:line="326" w:lineRule="exact"/>
      <w:ind w:hanging="380"/>
      <w:jc w:val="right"/>
    </w:pPr>
    <w:rPr>
      <w:sz w:val="25"/>
      <w:szCs w:val="25"/>
      <w:shd w:val="clear" w:color="auto" w:fill="FFFFFF"/>
    </w:rPr>
  </w:style>
  <w:style w:type="paragraph" w:customStyle="1" w:styleId="11">
    <w:name w:val="нум список 1"/>
    <w:basedOn w:val="a"/>
    <w:rsid w:val="0097050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b">
    <w:name w:val="Нормальный (таблица)"/>
    <w:basedOn w:val="a"/>
    <w:next w:val="a"/>
    <w:uiPriority w:val="99"/>
    <w:rsid w:val="0097050C"/>
    <w:pPr>
      <w:autoSpaceDE w:val="0"/>
      <w:autoSpaceDN w:val="0"/>
      <w:adjustRightInd w:val="0"/>
      <w:spacing w:after="0" w:line="240" w:lineRule="auto"/>
      <w:jc w:val="both"/>
    </w:pPr>
    <w:rPr>
      <w:rFonts w:ascii="Arial" w:eastAsia="Calibri" w:hAnsi="Arial" w:cs="Arial"/>
      <w:sz w:val="24"/>
      <w:szCs w:val="24"/>
    </w:rPr>
  </w:style>
  <w:style w:type="paragraph" w:customStyle="1" w:styleId="afc">
    <w:name w:val="Таблицы (моноширинный)"/>
    <w:basedOn w:val="a"/>
    <w:next w:val="a"/>
    <w:uiPriority w:val="99"/>
    <w:rsid w:val="0097050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C2DB2FB9D11EFF2B9E81EFDA76162C355F6D0F1206B45D72D270DB16426EDC2F5A7B32CE07660EZ5O" TargetMode="External"/><Relationship Id="rId13" Type="http://schemas.openxmlformats.org/officeDocument/2006/relationships/hyperlink" Target="garantF1://12024624.39341" TargetMode="External"/><Relationship Id="rId18" Type="http://schemas.openxmlformats.org/officeDocument/2006/relationships/hyperlink" Target="garantF1://12024624.39341" TargetMode="External"/><Relationship Id="rId26" Type="http://schemas.openxmlformats.org/officeDocument/2006/relationships/hyperlink" Target="garantF1://12024624.39341" TargetMode="External"/><Relationship Id="rId3" Type="http://schemas.openxmlformats.org/officeDocument/2006/relationships/styles" Target="styles.xml"/><Relationship Id="rId21" Type="http://schemas.openxmlformats.org/officeDocument/2006/relationships/hyperlink" Target="garantF1://12024624.39341"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garantF1://12024624.39341" TargetMode="External"/><Relationship Id="rId17" Type="http://schemas.openxmlformats.org/officeDocument/2006/relationships/hyperlink" Target="consultantplus://offline/ref=377296A30F676B9004EC81E484310F9FE5AD596E539A55CF328B2CD5B775E440FD8522B7491F9DB2F9B9EFB36FN" TargetMode="External"/><Relationship Id="rId25" Type="http://schemas.openxmlformats.org/officeDocument/2006/relationships/hyperlink" Target="garantF1://12024624.39341"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24624.39341" TargetMode="External"/><Relationship Id="rId20" Type="http://schemas.openxmlformats.org/officeDocument/2006/relationships/hyperlink" Target="consultantplus://offline/ref=254D0D521AB7351946009007C2FC5218C48EFA94F02EE57C2BA0EBF43C081437D6A8B2DEa5JFK"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70059346.26" TargetMode="External"/><Relationship Id="rId24" Type="http://schemas.openxmlformats.org/officeDocument/2006/relationships/hyperlink" Target="garantF1://12024624.39341"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garantF1://12024624.111110185" TargetMode="External"/><Relationship Id="rId28" Type="http://schemas.openxmlformats.org/officeDocument/2006/relationships/theme" Target="theme/theme1.xml"/><Relationship Id="rId10" Type="http://schemas.openxmlformats.org/officeDocument/2006/relationships/hyperlink" Target="consultantplus://offline/ref=621F2EA1DA4CB86AC8D221AB33F1EEBD29D0C5300988B7BCBD5ECF615BH2O1I" TargetMode="External"/><Relationship Id="rId19" Type="http://schemas.openxmlformats.org/officeDocument/2006/relationships/hyperlink" Target="consultantplus://offline/ref=4B963BCA6BB8733B6493EA0CFC20EEC57A0E5CB13FED24EEC103DF9100T3O3O" TargetMode="External"/><Relationship Id="rId4" Type="http://schemas.openxmlformats.org/officeDocument/2006/relationships/settings" Target="settings.xml"/><Relationship Id="rId9" Type="http://schemas.openxmlformats.org/officeDocument/2006/relationships/hyperlink" Target="consultantplus://offline/ref=621F2EA1DA4CB86AC8D221AB33F1EEBD29D0C0320A8FB7BCBD5ECF615B21747660C58642B51183F7H7O4I" TargetMode="External"/><Relationship Id="rId14" Type="http://schemas.openxmlformats.org/officeDocument/2006/relationships/hyperlink" Target="garantF1://70643430.4" TargetMode="External"/><Relationship Id="rId22" Type="http://schemas.openxmlformats.org/officeDocument/2006/relationships/hyperlink" Target="garantF1://12024624.3934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03DA-8FF2-48FC-97C6-FB3D09ED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9627</Words>
  <Characters>54875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Пользователь Windows</cp:lastModifiedBy>
  <cp:revision>27</cp:revision>
  <cp:lastPrinted>2020-02-20T07:12:00Z</cp:lastPrinted>
  <dcterms:created xsi:type="dcterms:W3CDTF">2020-01-16T08:43:00Z</dcterms:created>
  <dcterms:modified xsi:type="dcterms:W3CDTF">2020-03-02T05:45:00Z</dcterms:modified>
</cp:coreProperties>
</file>