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B2" w:rsidRPr="00407E65" w:rsidRDefault="00BB50B2" w:rsidP="00BB5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E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2FDB3B" wp14:editId="24FA56E7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B2" w:rsidRPr="00407E65" w:rsidRDefault="00BB50B2" w:rsidP="00BB50B2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407E65">
        <w:rPr>
          <w:b w:val="0"/>
          <w:spacing w:val="20"/>
          <w:sz w:val="28"/>
          <w:szCs w:val="28"/>
        </w:rPr>
        <w:t xml:space="preserve"> </w:t>
      </w:r>
    </w:p>
    <w:p w:rsidR="00BB50B2" w:rsidRPr="00407E65" w:rsidRDefault="00BB50B2" w:rsidP="00BB50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E65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BB50B2" w:rsidRPr="00407E65" w:rsidRDefault="00BB50B2" w:rsidP="00BB50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E65">
        <w:rPr>
          <w:rFonts w:ascii="Times New Roman" w:hAnsi="Times New Roman" w:cs="Times New Roman"/>
          <w:b/>
          <w:sz w:val="28"/>
          <w:szCs w:val="28"/>
        </w:rPr>
        <w:t>поселка ПАМЯТИ 13 БОРЦОВ</w:t>
      </w:r>
    </w:p>
    <w:p w:rsidR="00BB50B2" w:rsidRPr="00407E65" w:rsidRDefault="00BB50B2" w:rsidP="00BB50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7E65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407E65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BB50B2" w:rsidRPr="00407E65" w:rsidRDefault="00BB50B2" w:rsidP="00BB50B2">
      <w:pPr>
        <w:rPr>
          <w:rFonts w:ascii="Times New Roman" w:hAnsi="Times New Roman" w:cs="Times New Roman"/>
          <w:sz w:val="28"/>
          <w:szCs w:val="28"/>
        </w:rPr>
      </w:pPr>
    </w:p>
    <w:p w:rsidR="00BB50B2" w:rsidRPr="00407E65" w:rsidRDefault="00BB50B2" w:rsidP="00BB5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E6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B50B2" w:rsidRPr="00407E65" w:rsidRDefault="009B0B51" w:rsidP="00BB50B2">
      <w:pPr>
        <w:tabs>
          <w:tab w:val="left" w:pos="300"/>
          <w:tab w:val="left" w:pos="3105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</w:t>
      </w:r>
      <w:r w:rsidR="00BB50B2">
        <w:rPr>
          <w:rFonts w:ascii="Times New Roman" w:hAnsi="Times New Roman" w:cs="Times New Roman"/>
          <w:sz w:val="28"/>
          <w:szCs w:val="28"/>
        </w:rPr>
        <w:t>2019</w:t>
      </w:r>
      <w:r w:rsidR="00BB50B2" w:rsidRPr="00407E65">
        <w:rPr>
          <w:rFonts w:ascii="Times New Roman" w:hAnsi="Times New Roman" w:cs="Times New Roman"/>
          <w:sz w:val="28"/>
          <w:szCs w:val="28"/>
        </w:rPr>
        <w:t xml:space="preserve">                       посёлок Пам</w:t>
      </w:r>
      <w:r w:rsidR="00BB50B2">
        <w:rPr>
          <w:rFonts w:ascii="Times New Roman" w:hAnsi="Times New Roman" w:cs="Times New Roman"/>
          <w:sz w:val="28"/>
          <w:szCs w:val="28"/>
        </w:rPr>
        <w:t>ят</w:t>
      </w:r>
      <w:r w:rsidR="003A7A93">
        <w:rPr>
          <w:rFonts w:ascii="Times New Roman" w:hAnsi="Times New Roman" w:cs="Times New Roman"/>
          <w:sz w:val="28"/>
          <w:szCs w:val="28"/>
        </w:rPr>
        <w:t>и 13 Борцов</w:t>
      </w:r>
      <w:r w:rsidR="003A7A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7A93">
        <w:rPr>
          <w:rFonts w:ascii="Times New Roman" w:hAnsi="Times New Roman" w:cs="Times New Roman"/>
          <w:sz w:val="28"/>
          <w:szCs w:val="28"/>
        </w:rPr>
        <w:t xml:space="preserve">             № 09-2</w:t>
      </w:r>
      <w:r w:rsidR="00FC34CF">
        <w:rPr>
          <w:rFonts w:ascii="Times New Roman" w:hAnsi="Times New Roman" w:cs="Times New Roman"/>
          <w:sz w:val="28"/>
          <w:szCs w:val="28"/>
        </w:rPr>
        <w:t>7</w:t>
      </w:r>
      <w:r w:rsidR="00BB50B2">
        <w:rPr>
          <w:rFonts w:ascii="Times New Roman" w:hAnsi="Times New Roman" w:cs="Times New Roman"/>
          <w:sz w:val="28"/>
          <w:szCs w:val="28"/>
        </w:rPr>
        <w:t>р</w:t>
      </w:r>
    </w:p>
    <w:p w:rsidR="00BB50B2" w:rsidRDefault="00BB50B2" w:rsidP="00BB50B2">
      <w:pPr>
        <w:pStyle w:val="formattext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z w:val="21"/>
          <w:szCs w:val="21"/>
          <w:shd w:val="clear" w:color="auto" w:fill="FFFFFF"/>
        </w:rPr>
      </w:pP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Об Административной комиссии </w:t>
      </w:r>
    </w:p>
    <w:p w:rsidR="00BB50B2" w:rsidRDefault="00BB50B2" w:rsidP="00BB50B2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Памяти 13 Борцов</w:t>
      </w:r>
    </w:p>
    <w:p w:rsidR="00BB50B2" w:rsidRDefault="00BB50B2" w:rsidP="00BB50B2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Красноярского края</w:t>
      </w:r>
    </w:p>
    <w:p w:rsidR="00BB50B2" w:rsidRPr="00407E65" w:rsidRDefault="00BB50B2" w:rsidP="00BB50B2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50B2" w:rsidRDefault="00BB50B2" w:rsidP="00BB50B2">
      <w:pPr>
        <w:spacing w:after="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№131-ФЗ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ии», Уставом</w:t>
      </w:r>
      <w:r w:rsidR="003A7A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сельсовета  Памяти 13 Борцов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в целях профилактики правонарушений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сельсовете Памяти 13 Борцов, Совет депутатов РЕШИЛ:</w:t>
      </w:r>
    </w:p>
    <w:p w:rsidR="00BB50B2" w:rsidRPr="00407E65" w:rsidRDefault="00BB50B2" w:rsidP="00BB50B2">
      <w:pPr>
        <w:spacing w:after="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Утвердить Положение об Админ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истративной комиссии (Приложение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№ 1).</w:t>
      </w: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</w:t>
      </w:r>
      <w:r w:rsidR="003A7A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Утвердить персональный состав Админ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истративной комиссии (Приложение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№ 2).</w:t>
      </w:r>
    </w:p>
    <w:p w:rsidR="00482B78" w:rsidRDefault="00482B78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Признать утратившими силу решения Совета депутатов</w:t>
      </w:r>
      <w:r w:rsidR="00F20C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№ 06-25р от 13.11.2013г. «Об административной комиссии», № 20-71р от 19.11.2014г. «О внесении изменений в решение № 06-25р от 13.11.2013г.», № 28-107р от 08.07.2015г. «О внесении изменений в решение № 06-25р от 13.11.2013г.»</w:t>
      </w:r>
    </w:p>
    <w:p w:rsidR="00BB50B2" w:rsidRPr="00407E65" w:rsidRDefault="003A7A93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</w:t>
      </w:r>
      <w:r w:rsidR="00BB50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Решение вступает в силу с момента подписания и подлежит опубликованию в газете  «</w:t>
      </w:r>
      <w:proofErr w:type="spellStart"/>
      <w:r w:rsidR="00BB50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Емельяновские</w:t>
      </w:r>
      <w:proofErr w:type="spellEnd"/>
      <w:r w:rsidR="00BB50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веси» и обнародованию на официальном сайте сельсовета Памяти 13 Борцов.</w:t>
      </w: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Контроль исполнения решения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возложить на председателя постоянной комиссии по законности, правопорядку и защите прав граждан Исмагилову А.А.</w:t>
      </w: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Глава сельсовета                                                                      </w:t>
      </w:r>
      <w:r w:rsidR="003A7A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Н.Г.Воскобойник</w:t>
      </w:r>
      <w:proofErr w:type="spellEnd"/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Председатель Совета депутатов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Е.В.Елисеева</w:t>
      </w:r>
      <w:proofErr w:type="spellEnd"/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20C49" w:rsidRDefault="00F20C49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BB50B2" w:rsidRDefault="00BB50B2" w:rsidP="00BB50B2">
      <w:pPr>
        <w:spacing w:before="240" w:after="240" w:line="27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5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Приложение № 1</w:t>
      </w:r>
    </w:p>
    <w:p w:rsidR="00BB50B2" w:rsidRPr="00BB50B2" w:rsidRDefault="00BB50B2" w:rsidP="00BB50B2">
      <w:pPr>
        <w:spacing w:before="240" w:after="240" w:line="27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5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  решению Совета депутатов </w:t>
      </w:r>
    </w:p>
    <w:p w:rsidR="00BB50B2" w:rsidRPr="00BB50B2" w:rsidRDefault="00BB50B2" w:rsidP="00BB50B2">
      <w:pPr>
        <w:spacing w:before="240" w:after="240" w:line="27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B5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</w:t>
      </w:r>
      <w:r w:rsidR="00F20C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16.10.</w:t>
      </w:r>
      <w:r w:rsidRPr="00BB5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2019г. №  09-2</w:t>
      </w:r>
      <w:r w:rsidR="00FC3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BB5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</w:t>
      </w:r>
    </w:p>
    <w:p w:rsidR="00BB50B2" w:rsidRDefault="00BB50B2" w:rsidP="00BB50B2">
      <w:pPr>
        <w:spacing w:before="24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Положение </w:t>
      </w:r>
    </w:p>
    <w:p w:rsidR="00BB50B2" w:rsidRPr="00407E65" w:rsidRDefault="00BB50B2" w:rsidP="00BB50B2">
      <w:pPr>
        <w:spacing w:before="24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об Административной комиссии при администрации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сельсовета Памяти 13 Борцов</w:t>
      </w:r>
    </w:p>
    <w:p w:rsidR="00BB50B2" w:rsidRPr="00632BCE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I. Общие положения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1.1. Настоящее положение регламентирует порядок образования административной комиссии при адми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нистрации </w:t>
      </w:r>
      <w:r w:rsidR="00A657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(далее - Комиссия), ее полномочия, деятельность комиссии по оформлению материалов о правонарушениях, рассмотрению дел, по обеспечению производства по ним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1.2. Деятельность комиссии осуществляется в соответствии с действующими законодатель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ствами  Красноярского края и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Российской Федерации об административных правонарушениях, а также настоящим Положением.</w:t>
      </w:r>
    </w:p>
    <w:p w:rsidR="00BB50B2" w:rsidRPr="00632BCE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II. Порядок образования комиссии и обеспечение</w:t>
      </w: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br/>
        <w:t>ее деятельности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2.1. Комиссия образуется решением Совета депутатов</w:t>
      </w:r>
      <w:r w:rsidR="00A657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составе председателя, секретаря и членов комиссии.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2.2. Руководство деятельностью комиссии осуществляет ее председатель. Делопроизводство комиссии осуще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ствляет секретарь. </w:t>
      </w:r>
    </w:p>
    <w:p w:rsidR="00BB50B2" w:rsidRPr="00632BCE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III. Полномочия комиссии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3.1. Комиссия рассматривает все административные правонарушения, подведомственность которых административным комиссиям при местных администрациях установлена действующими нормативно-правовым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 актами Красноярского края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Российской Федерации, определяющими ответственность за административные правонарушения.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3.2. В соответствии с законодател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ьством  Красноярского края и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 об административных правонарушениях к физическому или должностному лицу, непосредственно к предприятиям, учреждениям и организациям, работники которых совершили административное правонарушение, комиссия может вынести одно из следующих постановлений: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3.2.1. О наложении административного взыскания: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а) предупреждения;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б) штрафы в пределах, определенных законодательством.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Размер штрафа определяется в пределах, предусмотренных нормативным актом, устанавливающим ответственность за данный вид нарушения, с учетом всех конкретных обстоятельств по делу, в величине, кратной минимальному размеру месячной оплаты труда на момент окончания или пресечения правонарушения, а также в величине, кратной стоимости похищенного, утраченного, поврежденного имущества либо размеру незаконного дохода, полученного в результате административного правонарушения.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в) иное взыскание, предусмотренное нормативным актом, устанавливающим административную ответственность за данный вид нарушения.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3.2.2. О прекращении дела производством.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3.3. Если при рассмотрении дела об административном правонарушении будет установлено, что нарушение по своему характеру подпадает под признаки преступления, комиссия направляет материалы в отношении нарушителя по подведомственности в органы МВД, прокуратуры или налоговой полиции.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3.4. Постановление комиссии о наложении административного взыскания может быть обжаловано в установленном законодательством порядке.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3.5. Комиссия имеет право запрашивать и получать от предприятий, учреждений, организаций и должностных лиц необходимые документы, а также вызывать должностных лиц, граждан для получения сведений по вопросам, рассматриваемым комиссией.</w:t>
      </w:r>
    </w:p>
    <w:p w:rsidR="00BB50B2" w:rsidRPr="00632BCE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IV. Порядок производства по делам об</w:t>
      </w: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br/>
        <w:t>административных правонарушениях</w:t>
      </w:r>
    </w:p>
    <w:p w:rsidR="00BB50B2" w:rsidRPr="0022795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7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 Порядок производства по делам об административных правонарушениях определяется Законом Красноярского края «Об административных правонарушениях» от 29.01.2009г. № 8-2900 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4.2. Задачами производства по делам об административных правонарушениях являются: своевременное, всестороннее, полное и объективное выяснение обстоятельств каждого дела, обеспечение правильного применения законодательства с тем, чтобы к каждому совершившему административное нарушение, были применены справедливые меры административного воздействия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причин и условий, способствующих совершению административных правонарушений, предупреждение правонарушений.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4.3. Факт наличия административного правонарушения устанавливается лицами, полномочными проводить проверку (анализ) соблюдения действующего законодательства, и фиксируется путем составления соответствующего документа (акта, протокола, постановления и прочих документов, </w:t>
      </w:r>
      <w:proofErr w:type="gramStart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</w:t>
      </w:r>
      <w:proofErr w:type="gramEnd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представленных полномочий). </w:t>
      </w:r>
      <w:proofErr w:type="gramStart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документе должно быть отражено: дата, время, место его составления, сведения о нарушителе (полное наименование юридического лица, фамилия, имя, отчество его руководителя или фамилия, имя, отчество предпринимателя без образования юридического лица или физического лица, у которого обнаружены правонарушения, юридический адрес, а для граждан - предпринимателей и физических лиц - место жительства), суть допущенного правонарушения, а также фамилия, имя, отчество и должность составившего</w:t>
      </w:r>
      <w:proofErr w:type="gramEnd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документ лица.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излагаются дополнительные сведения, которые могут иметь значение для правильного принятия решения по делу.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Лица, проводившие проверку (анализ), должны иметь соответствующие документы или знаки установленного образца, которые предъявляются по требованию лица, совершившего административное правонарушение.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4.4. Руководитель подразделения или организации (должностное лицо) обязан рассмотреть после регистрации документ и: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а) либо </w:t>
      </w:r>
      <w:proofErr w:type="gramStart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поручить уполномоченному должностному лицу оформить</w:t>
      </w:r>
      <w:proofErr w:type="gramEnd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основании него протокол (постановление) об административном правонарушении по установленной форме (Приложение № 1 к Положению);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б) либо дать указание о дополнительной проверке субъекта хозяйствования.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4.5. Протокол об административном правонарушении составляется на руководителя либо на иное должностное лицо организации. В том случае, когда правонарушение совершено предпринимателем либо физическим лицом, то протокол (постановление) составляется на это лицо и подписывается лицом его составившим, и лицом, совершившим административное правонарушение; при наличии свидетелей, потерпевших протокол (постановление) может быть подписан и этими лицами. В случае отказа лица, совершившего правонарушение, подписать протокол, в нем делается запись об этом. Лицо, совершившее правонарушение, вправе представить прилагаемые к протоколу (постановлению) объяснения и замечания по содержанию протокола, изложить мотивы отказа от его подписания.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у нарушителя нет документов, удостоверяющих его личность, и нет свидетелей, которые могут сообщить необходимые данные о нарушителе, он может быть доставлен в ближайшее отделение милиции или пункт охраны порядка для выяснения личности и составления протокола (акта) работником милиции или народным дружинником.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4.6. Должностные лица, либо представители общественной организации или органа общественной самодеятельности, которым право составления протокола (постановления) предоставлено законодательством, протокол (постановление) об административном правонарушении вместе с другими материалами, если они имеются, направляют в комиссию для рассмотрения.</w:t>
      </w:r>
    </w:p>
    <w:p w:rsidR="00BB50B2" w:rsidRPr="00632BCE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V. Порядок рассмотрения комиссией дел об</w:t>
      </w: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br/>
        <w:t>административных правонарушениях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5.1. Основанием для рассмотрения дела об административной ответственности служит протокол (постановление) об административном нарушении, составленный в установленном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порядке представителем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контролирующих органов либо иных органов, уполномоченных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это </w:t>
      </w:r>
      <w:r w:rsidR="00A657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лавой </w:t>
      </w:r>
      <w:r w:rsidR="00A657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Борцов.</w:t>
      </w:r>
    </w:p>
    <w:p w:rsidR="00BB50B2" w:rsidRPr="00B90F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5.2. Дело об административном нарушении рассматривается комиссией в сроки, установленные Законом Красноярского края «Об административных правонаруш</w:t>
      </w:r>
      <w:r w:rsidR="00B85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ениях» от 29.01.2009г. № 8-2900</w:t>
      </w:r>
      <w:r w:rsidRPr="00B90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исчисляющиеся со дня получения протокола (постановления). 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Заседание считается правомочным, если в нем участвуют не менее половины состава комиссии.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5.3. Дело рассматривается при участии лица, привлекаемого к административной ответственности, ему обеспечивается право ознакомления с материалами, на основании которых начато производство, а также право давать объяснения по существу нарушения и заявлять ходатайства.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случае необходимости, до рассмотрения дела, комиссия поручает члену комиссии проверить существо дела.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Заочное рассмотрение дела может иметь место лишь в случае, если имеются данные об извещении нарушителя о времени и месте заседания комиссии и если от него не поступило ходатайство об отложении рассмотрения дела.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необходимости на заседание комиссии могут быть вызваны свидетели, потерпевшие, иные лица.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5.4. Вызов нарушителя, свидетелей и других лиц на заседание комиссии производится не позднее, чем за три дня до заседания комиссии.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5.5. Виновность лица в совершении административного правонарушения устанавливается на основании данных, указанных в протоколе (постановлении) о совершении правонарушения, а также полученных при рассмотрении дела на заседании комиссии.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5.6. При рассмотрении дела об административном правонарушении комиссией ведется протокол, в котором указываются: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 дата и место заседания;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 наименование и состав органа, рассматривающего дело;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3) содержание рассматриваемого дела;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4) сведения о явке лиц, участвующих в деле;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5) объяснения лиц, участвующих в рассмотрении дела, их ходатайства и результаты их рассмотрения;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6) документы и вещественные доказательства, исследованные при рассмотрении дела;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7) сведения об оглашении принятого постановления и разъяснении порядка и сроков его обжалования.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Протокол подписывается председательствующим и секретарем.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5.7. Постановление комиссии по делу выносится и объявляется немедленно по окончании его рассмотрения. Вынесение постановления обязательно и в том случае, когда лицо, </w:t>
      </w:r>
      <w:r w:rsidR="00311871"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привлекшееся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 ответственности, признано невиновным в совершении административного нарушения или когда взыскание не наложено.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Содержание постановления должно соответствовать требованиям действующего законодательства (Приложение № 2 к Положению).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 комиссии принимается простым большинством голосов членов комиссии, присутствовавших на заседании.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5.8. Копия постановления в течение трех дней вручается или высылается лицу, в отношении которого оно вынесено, а также потерпевшему по его просьбе.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Копия постановления вручается под расписку.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случае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если копия постановления высылается, об этом делается соответствующая запись в деле.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5.9. Постановление комиссии может быть обжаловано нарушителем или потерпевшим в установленном порядке.</w:t>
      </w:r>
    </w:p>
    <w:p w:rsidR="00BB50B2" w:rsidRPr="00632BCE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VI. Порядок исполнений постановлений о наложении</w:t>
      </w: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br/>
        <w:t>административных взысканий и распределения средств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6.1. Постановление о наложении штрафа должно быть исполнено нарушителем в установленные законодательством сроки после вручения ему постановления, а в случае обжалования или опротестования такого постановления - не позднее 15 дней со дня уведомления об оставлении жалобы или протеста без удовлетворения.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6.2. Штраф направляе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тся в бюджет </w:t>
      </w:r>
      <w:r w:rsidR="00311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Квитанция об уплате штрафа предъявляется в комиссию.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6.3. Средства, поступившие в виде штрафов за совершение административных правонарушений, подлежат обособленному учету, зачисляются в фонд дополнительных финансовых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ресурсов администрации  </w:t>
      </w:r>
      <w:r w:rsidR="00311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расходуются в установленном порядке.</w:t>
      </w:r>
    </w:p>
    <w:p w:rsidR="00BB50B2" w:rsidRPr="00632BCE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VII. Ведение делопроизводства по делам об</w:t>
      </w: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br/>
        <w:t>административных правонарушениях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7.1. Бланки протоколов, постановлений об административных правонарушениях являются документами строгой отчетности и изготавлива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ются по заказам Администрации </w:t>
      </w:r>
      <w:r w:rsidR="00311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и они должн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ы иметь учетный 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номер.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7.2. Бланки протоколов, постановлений об административных правонарушениях хранятся у секретаря и выдаются должностным лицам и общественным организациям с регистрацией в журнале.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7.3. Должностные лица и руководители общественных организаций обязаны обеспечить своевременное изготовление, получение и </w:t>
      </w:r>
      <w:proofErr w:type="gramStart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хранением и использованием по назначению бланков.</w:t>
      </w:r>
    </w:p>
    <w:p w:rsidR="00BB50B2" w:rsidRPr="00407E65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7.4. Акты (анализы и пр.), протоколы и постановления об административной ответственности должны иметь порядковый номер, который им присваивается при регистрации в журналах учета. Журналы учета должны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храниться у секретаря комиссии.</w:t>
      </w:r>
    </w:p>
    <w:p w:rsidR="00BB50B2" w:rsidRPr="00632BCE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VIII. Освещение деятельности административной</w:t>
      </w:r>
      <w:r w:rsidRP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br/>
        <w:t>комиссии в средствах массовой информации</w:t>
      </w:r>
    </w:p>
    <w:p w:rsidR="00BB50B2" w:rsidRDefault="00123B64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</w:t>
      </w:r>
      <w:r w:rsidR="00BB50B2"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.1. В целях углубления профилактического воздействия работы комиссии, ее деятельность должна найти полное освещение в </w:t>
      </w:r>
      <w:r w:rsidR="00BB50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газете «</w:t>
      </w:r>
      <w:proofErr w:type="spellStart"/>
      <w:r w:rsidR="00311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Емельяновские</w:t>
      </w:r>
      <w:proofErr w:type="spellEnd"/>
      <w:r w:rsidR="00311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веси</w:t>
      </w:r>
      <w:r w:rsidR="00BB50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="007C15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на официальном сайте сельсовета Памяти 13 Борцов</w:t>
      </w: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Приложение 1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 Положению об административной комиссии</w:t>
      </w:r>
    </w:p>
    <w:p w:rsidR="00BB50B2" w:rsidRPr="00407E65" w:rsidRDefault="00BB50B2" w:rsidP="00BB50B2">
      <w:pPr>
        <w:spacing w:before="240" w:after="240" w:line="27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B020FC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B020F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ПРОТОКОЛ</w:t>
      </w:r>
      <w:r w:rsidRPr="00B020F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br/>
        <w:t>ОБ АДМИНИСТРАТИВНОМ ПРАВОНАРУШЕНИИ</w:t>
      </w:r>
    </w:p>
    <w:p w:rsidR="00BB50B2" w:rsidRPr="00407E65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№_____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"____" ____________ 20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__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</w:t>
      </w:r>
    </w:p>
    <w:p w:rsidR="00BB50B2" w:rsidRPr="00A548C8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(место составления)</w:t>
      </w: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Я, 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(должность, фамилия, имя, отчество лица,</w:t>
      </w:r>
      <w:r w:rsidR="0031187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составившего протокол)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395EEA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составил настоящий протокол в том,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Pr="00395E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должностное лицо, гражданин</w:t>
      </w:r>
      <w:proofErr w:type="gramEnd"/>
    </w:p>
    <w:p w:rsidR="00BB50B2" w:rsidRPr="00395EEA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95E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или иное лицо, перечисленное в п. 3.2 Положения)</w:t>
      </w:r>
    </w:p>
    <w:p w:rsidR="00BB50B2" w:rsidRPr="00407E65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(фамилия, имя, отчество, полный адрес места работы, для граждан</w:t>
      </w:r>
      <w:proofErr w:type="gramEnd"/>
    </w:p>
    <w:p w:rsidR="00BB50B2" w:rsidRPr="00407E65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адрес места жительства, должность, полное наименование</w:t>
      </w:r>
    </w:p>
    <w:p w:rsidR="00BB50B2" w:rsidRPr="00A548C8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юридического лица, его юридический адрес, телефон)</w:t>
      </w:r>
    </w:p>
    <w:p w:rsidR="00BB50B2" w:rsidRPr="00A548C8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95E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совершил административное правонарушение</w:t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________________________</w:t>
      </w:r>
    </w:p>
    <w:p w:rsidR="00BB50B2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(дата и место, существо административного правонарушения)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ответственность за которое предусмотрена 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Лицу, совершившему правонарушение_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</w:t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(фамилия, имя, отчество)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разъяснены его права и обязанности, предус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мотренные законодательством Российской Федерации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 административных правонарушениях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Объяснение нарушителя 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</w:p>
    <w:p w:rsidR="00BB50B2" w:rsidRPr="00407E65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(подпись)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(фамилии, адреса свидетелей и потерпевших, если они имеются)</w:t>
      </w: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br/>
        <w:t>К протоколу прилагаются следующие документы: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1.__________________________________________________________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2._________________________________________________________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________________________________________________________</w:t>
      </w:r>
    </w:p>
    <w:p w:rsidR="00BB50B2" w:rsidRPr="00407E65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Рассмотрение дела состоится 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</w:t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(время, число, месяц и год)</w:t>
      </w:r>
    </w:p>
    <w:p w:rsidR="00BB50B2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адресу: 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___________________________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(подпись лица, составившего протокол)</w:t>
      </w:r>
    </w:p>
    <w:p w:rsidR="00BB50B2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_________________________________</w:t>
      </w:r>
    </w:p>
    <w:p w:rsidR="00BB50B2" w:rsidRPr="00A548C8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(подпись нарушителя)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Нарушитель от подписания протокола отказался ______________________</w:t>
      </w:r>
    </w:p>
    <w:p w:rsidR="00BB50B2" w:rsidRPr="00A548C8" w:rsidRDefault="00BB50B2" w:rsidP="00BB50B2">
      <w:pPr>
        <w:spacing w:before="240" w:after="240" w:line="27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(подпись лица, составившего протокол)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Мотивы отказа 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48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(подпись нарушителя)</w:t>
      </w: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407E65" w:rsidRDefault="00BB50B2" w:rsidP="00BB50B2">
      <w:pPr>
        <w:spacing w:before="240" w:after="240" w:line="27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Приложение № 2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 Положению об административной комиссии</w:t>
      </w: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B020FC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ОБРАЗЕЦ ПОСТАНОВЛЕНИЯ</w:t>
      </w: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407E65" w:rsidRDefault="00BB50B2" w:rsidP="00BB5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E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A0B9B6" wp14:editId="1B016418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B2" w:rsidRPr="00407E65" w:rsidRDefault="00BB50B2" w:rsidP="00BB50B2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407E65">
        <w:rPr>
          <w:b w:val="0"/>
          <w:spacing w:val="20"/>
          <w:sz w:val="28"/>
          <w:szCs w:val="28"/>
        </w:rPr>
        <w:t xml:space="preserve"> </w:t>
      </w:r>
    </w:p>
    <w:p w:rsidR="00BB50B2" w:rsidRPr="00407E65" w:rsidRDefault="00BB50B2" w:rsidP="00BB50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BB50B2" w:rsidRPr="00407E65" w:rsidRDefault="00311871" w:rsidP="00BB50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B50B2" w:rsidRPr="00407E65">
        <w:rPr>
          <w:rFonts w:ascii="Times New Roman" w:hAnsi="Times New Roman" w:cs="Times New Roman"/>
          <w:b/>
          <w:sz w:val="28"/>
          <w:szCs w:val="28"/>
        </w:rPr>
        <w:t xml:space="preserve"> ПАМЯТИ 13 БОРЦОВ</w:t>
      </w:r>
    </w:p>
    <w:p w:rsidR="00BB50B2" w:rsidRPr="00407E65" w:rsidRDefault="00BB50B2" w:rsidP="00BB50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7E65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407E65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BB50B2" w:rsidRPr="00407E65" w:rsidRDefault="00BB50B2" w:rsidP="00BB50B2">
      <w:pPr>
        <w:rPr>
          <w:rFonts w:ascii="Times New Roman" w:hAnsi="Times New Roman" w:cs="Times New Roman"/>
          <w:sz w:val="28"/>
          <w:szCs w:val="28"/>
        </w:rPr>
      </w:pPr>
    </w:p>
    <w:p w:rsidR="00BB50B2" w:rsidRDefault="00BB50B2" w:rsidP="00BB50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50B2" w:rsidRDefault="00BB50B2" w:rsidP="00BB50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BB50B2" w:rsidRPr="00602EC9" w:rsidRDefault="00BB50B2" w:rsidP="00BB50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№ 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"____" __________ 20_ г.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Административная комиссия при админи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страции </w:t>
      </w:r>
      <w:r w:rsidR="00311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рассмотрев материалы по делу об административном правонарушении </w:t>
      </w:r>
      <w:r w:rsidRPr="00395E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(должностным лицом, гражданином или иным лицом, перечисленным в п. 3.2 Положения),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A57E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(фамилия, имя, отчество, полный адрес места работы (для граждан адрес места жительства), должность, полное наименование юридического лица, его юридический адрес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телефон, </w:t>
      </w:r>
      <w:r w:rsidRPr="00A57E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совершившего административное правонарушение)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57E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(дата, место, краткое изложение сути правонарушения)</w:t>
      </w:r>
      <w:proofErr w:type="gramEnd"/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предусмотренное_________________________________________________</w:t>
      </w:r>
    </w:p>
    <w:p w:rsidR="00BB50B2" w:rsidRPr="00395EEA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95E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(указание на нормативный акт)</w:t>
      </w:r>
    </w:p>
    <w:p w:rsidR="00BB50B2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ПОСТАНОВИЛА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BB50B2" w:rsidRPr="00407E65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1. Наложить административное взыскание: 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а) преду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предить 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б) подвергнуть штрафу в размере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</w:t>
      </w:r>
    </w:p>
    <w:p w:rsidR="00BB50B2" w:rsidRPr="00395EEA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минимальных размеров оплаты труда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95E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(или в величине кратной стоимости </w:t>
      </w:r>
      <w:proofErr w:type="gramEnd"/>
    </w:p>
    <w:p w:rsidR="00BB50B2" w:rsidRPr="00395EEA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95E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утраченного, поврежденного имущества или размеру незаконного дохода,  полученного в результате административного правонарушения), 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т. е. в сумме _____________________ 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наруши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теля ________________________ _____________________</w:t>
      </w:r>
    </w:p>
    <w:p w:rsidR="00BB50B2" w:rsidRPr="00A57E2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57E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(фамилия, имя, отчество) 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</w:t>
      </w:r>
    </w:p>
    <w:p w:rsidR="00BB50B2" w:rsidRPr="00A57E2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57E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(указать основания) 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 Прекратить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дело  производством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BB50B2" w:rsidRPr="00395EEA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395EE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(Нужную графу 1 или 2 заполнить)</w:t>
      </w:r>
    </w:p>
    <w:p w:rsidR="00BB50B2" w:rsidRDefault="00BB50B2" w:rsidP="00311871">
      <w:pPr>
        <w:pStyle w:val="11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7E6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Штраф должен быть уплачен нарушителем не позднее</w:t>
      </w:r>
      <w:r w:rsidRPr="00407E6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  <w:t>пятнадцати дней со дня вручения постановления о наложении штрафа в</w:t>
      </w:r>
      <w:r w:rsidRPr="00407E6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  <w:t xml:space="preserve">бюджет </w:t>
      </w:r>
      <w:r w:rsidR="003118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сельсовета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Памяти 13 Борцов</w:t>
      </w:r>
      <w:r w:rsidR="003118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62554C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Председательствующий 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6255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(фамилия, имя, отчество)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6255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_________________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255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(подпись)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Секретарь ___________________________________________________</w:t>
      </w:r>
    </w:p>
    <w:p w:rsidR="00BB50B2" w:rsidRPr="0062554C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255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(фамилия, имя, отчество)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6255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Копия постановления  № _____ от ________ 20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 г.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 делу об административном правонарушении вручена лицу,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совершившему право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нарушение "____" ___________ 20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 г.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6255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(фамилия, имя, отчество нарушителя)</w:t>
      </w: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6255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(подпись)</w:t>
      </w: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Копия постановления № _____ от ________ 20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 г.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по делу об административном правонарушении отправлена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почте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"____" ___________ 20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 г.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________________________________________________________________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6255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(фамилия, имя, отчество лица, отправившего копию постановления)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____________________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6255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(подпись)</w:t>
      </w: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11871" w:rsidRDefault="00311871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11871" w:rsidRDefault="00311871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11871" w:rsidRDefault="00311871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11871" w:rsidRDefault="00311871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11871" w:rsidRDefault="00311871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B50B2" w:rsidRPr="00407E65" w:rsidRDefault="00BB50B2" w:rsidP="00BB50B2">
      <w:pPr>
        <w:spacing w:before="240" w:after="240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407E65" w:rsidRDefault="00BB50B2" w:rsidP="00BB50B2">
      <w:pPr>
        <w:spacing w:before="240" w:after="240" w:line="27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Приложение № 2</w:t>
      </w:r>
    </w:p>
    <w:p w:rsidR="00BB50B2" w:rsidRDefault="00BB50B2" w:rsidP="00BB50B2">
      <w:pPr>
        <w:spacing w:before="240" w:after="240" w:line="27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 решению Совета депутатов </w:t>
      </w:r>
    </w:p>
    <w:p w:rsidR="00BB50B2" w:rsidRDefault="00BB50B2" w:rsidP="00BB50B2">
      <w:pPr>
        <w:spacing w:before="240" w:after="240" w:line="27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</w:t>
      </w:r>
      <w:r w:rsidR="00F20C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16.10.</w:t>
      </w:r>
      <w:r w:rsidR="009B0B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201</w:t>
      </w:r>
      <w:r w:rsidR="00311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г. №</w:t>
      </w:r>
      <w:r w:rsidR="00632B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0</w:t>
      </w:r>
      <w:r w:rsidR="00632B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-2</w:t>
      </w:r>
      <w:r w:rsidR="00FC34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</w:p>
    <w:p w:rsidR="00BB50B2" w:rsidRPr="00407E65" w:rsidRDefault="00BB50B2" w:rsidP="00BB50B2">
      <w:pPr>
        <w:spacing w:before="240" w:after="240" w:line="27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B020F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Состав Административной комиссии </w:t>
      </w:r>
      <w:proofErr w:type="gramStart"/>
      <w:r w:rsidRPr="00B020F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B020F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BB50B2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B020F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="00632BC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сельсовета</w:t>
      </w:r>
      <w:r w:rsidRPr="00B020F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</w:t>
      </w:r>
    </w:p>
    <w:p w:rsidR="00BB50B2" w:rsidRPr="00B020FC" w:rsidRDefault="00BB50B2" w:rsidP="00BB50B2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7C157D" w:rsidRDefault="00632BCE" w:rsidP="00BB50B2">
      <w:pPr>
        <w:pStyle w:val="a3"/>
        <w:numPr>
          <w:ilvl w:val="0"/>
          <w:numId w:val="1"/>
        </w:numPr>
        <w:spacing w:after="24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Воскобойник</w:t>
      </w:r>
      <w:proofErr w:type="spellEnd"/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Н.Г.</w:t>
      </w:r>
      <w:r w:rsidR="00BB50B2"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Глава сельсовета Памяти 13 Борцов</w:t>
      </w:r>
      <w:r w:rsidR="007C157D"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– председатель комиссии</w:t>
      </w:r>
    </w:p>
    <w:p w:rsidR="00632BCE" w:rsidRPr="007C157D" w:rsidRDefault="00632BCE" w:rsidP="00632BCE">
      <w:pPr>
        <w:pStyle w:val="a3"/>
        <w:numPr>
          <w:ilvl w:val="0"/>
          <w:numId w:val="1"/>
        </w:numPr>
        <w:spacing w:after="24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Кобцева</w:t>
      </w:r>
      <w:proofErr w:type="spellEnd"/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Н.А. –  заместитель Главы сельсовета</w:t>
      </w:r>
      <w:r w:rsid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</w:t>
      </w:r>
      <w:r w:rsidR="007C157D"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– секретарь комиссии</w:t>
      </w:r>
    </w:p>
    <w:p w:rsidR="00632BCE" w:rsidRPr="007C157D" w:rsidRDefault="00632BCE" w:rsidP="00632BCE">
      <w:pPr>
        <w:pStyle w:val="a3"/>
        <w:numPr>
          <w:ilvl w:val="0"/>
          <w:numId w:val="1"/>
        </w:numPr>
        <w:spacing w:after="24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Иванов Н.Г. - –  ведущий специалист администрации сельсовета</w:t>
      </w:r>
      <w:r w:rsid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</w:t>
      </w:r>
    </w:p>
    <w:p w:rsidR="00BB50B2" w:rsidRPr="007C157D" w:rsidRDefault="00632BCE" w:rsidP="00BB50B2">
      <w:pPr>
        <w:pStyle w:val="a3"/>
        <w:numPr>
          <w:ilvl w:val="0"/>
          <w:numId w:val="1"/>
        </w:numPr>
        <w:spacing w:after="24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Исмагилова А.А.</w:t>
      </w:r>
      <w:r w:rsidR="00BB50B2"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– депутат Совета депутатов </w:t>
      </w:r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сельсовета</w:t>
      </w:r>
      <w:r w:rsidR="00BB50B2"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</w:t>
      </w:r>
    </w:p>
    <w:p w:rsidR="00BB50B2" w:rsidRPr="007C157D" w:rsidRDefault="00BB50B2" w:rsidP="00BB50B2">
      <w:pPr>
        <w:pStyle w:val="a3"/>
        <w:numPr>
          <w:ilvl w:val="0"/>
          <w:numId w:val="1"/>
        </w:numPr>
        <w:spacing w:after="24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Пискунова В.Н. – председатель Совета ветеранов </w:t>
      </w:r>
      <w:r w:rsidR="00632BCE"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сельсовета</w:t>
      </w:r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Памяти 13 Борцов</w:t>
      </w:r>
    </w:p>
    <w:p w:rsidR="00632BCE" w:rsidRPr="007C157D" w:rsidRDefault="00BB50B2" w:rsidP="00632BCE">
      <w:pPr>
        <w:pStyle w:val="a3"/>
        <w:numPr>
          <w:ilvl w:val="0"/>
          <w:numId w:val="1"/>
        </w:numPr>
        <w:spacing w:after="24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Чеканов В.В. – </w:t>
      </w:r>
      <w:r w:rsidR="00632BCE"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депутат Совета депутатов сельсовета Памяти 13 Борцов</w:t>
      </w:r>
    </w:p>
    <w:p w:rsidR="00BB50B2" w:rsidRDefault="00632BCE" w:rsidP="00BB50B2">
      <w:pPr>
        <w:pStyle w:val="a3"/>
        <w:numPr>
          <w:ilvl w:val="0"/>
          <w:numId w:val="1"/>
        </w:numPr>
        <w:spacing w:after="24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Дмитриева Е.А.</w:t>
      </w:r>
      <w:r w:rsidR="00BB50B2"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–</w:t>
      </w:r>
      <w:r w:rsidR="009B0B5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специалист по </w:t>
      </w:r>
      <w:r w:rsidR="00BB50B2"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социальн</w:t>
      </w:r>
      <w:r w:rsidR="009B0B5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ой</w:t>
      </w:r>
      <w:r w:rsidR="00BB50B2"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7C157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работ</w:t>
      </w:r>
      <w:r w:rsidR="009B0B5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е</w:t>
      </w:r>
    </w:p>
    <w:p w:rsidR="007C157D" w:rsidRPr="007C157D" w:rsidRDefault="007C157D" w:rsidP="00B65B3A">
      <w:pPr>
        <w:pStyle w:val="a3"/>
        <w:spacing w:after="24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7C157D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Pr="007C157D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B50B2" w:rsidRDefault="00BB50B2" w:rsidP="00BB50B2">
      <w:pPr>
        <w:spacing w:after="240" w:line="27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E0F94" w:rsidRDefault="007E0F94"/>
    <w:sectPr w:rsidR="007E0F94" w:rsidSect="002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87F"/>
    <w:multiLevelType w:val="hybridMultilevel"/>
    <w:tmpl w:val="2BE0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DE"/>
    <w:rsid w:val="00123B64"/>
    <w:rsid w:val="00311871"/>
    <w:rsid w:val="003A7A93"/>
    <w:rsid w:val="00482B78"/>
    <w:rsid w:val="005B1F1D"/>
    <w:rsid w:val="00632BCE"/>
    <w:rsid w:val="007C157D"/>
    <w:rsid w:val="007E0F94"/>
    <w:rsid w:val="009B0B51"/>
    <w:rsid w:val="009B1ADE"/>
    <w:rsid w:val="00A657B7"/>
    <w:rsid w:val="00B65B3A"/>
    <w:rsid w:val="00B85A22"/>
    <w:rsid w:val="00BB50B2"/>
    <w:rsid w:val="00EA5263"/>
    <w:rsid w:val="00F20C49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B2"/>
  </w:style>
  <w:style w:type="paragraph" w:styleId="1">
    <w:name w:val="heading 1"/>
    <w:basedOn w:val="a"/>
    <w:next w:val="a"/>
    <w:link w:val="10"/>
    <w:qFormat/>
    <w:rsid w:val="00BB50B2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0B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formattext">
    <w:name w:val="formattext"/>
    <w:basedOn w:val="a"/>
    <w:rsid w:val="00BB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B5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BB50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B2"/>
  </w:style>
  <w:style w:type="paragraph" w:styleId="1">
    <w:name w:val="heading 1"/>
    <w:basedOn w:val="a"/>
    <w:next w:val="a"/>
    <w:link w:val="10"/>
    <w:qFormat/>
    <w:rsid w:val="00BB50B2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0B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formattext">
    <w:name w:val="formattext"/>
    <w:basedOn w:val="a"/>
    <w:rsid w:val="00BB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B5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BB50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11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9</cp:revision>
  <cp:lastPrinted>2019-10-07T04:27:00Z</cp:lastPrinted>
  <dcterms:created xsi:type="dcterms:W3CDTF">2019-10-07T03:50:00Z</dcterms:created>
  <dcterms:modified xsi:type="dcterms:W3CDTF">2019-10-09T06:50:00Z</dcterms:modified>
</cp:coreProperties>
</file>