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8F" w:rsidRPr="00E479E4" w:rsidRDefault="00DD4E8F" w:rsidP="00DD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8F" w:rsidRPr="00E479E4" w:rsidRDefault="00DD4E8F" w:rsidP="00DD4E8F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E479E4">
        <w:rPr>
          <w:b w:val="0"/>
          <w:spacing w:val="20"/>
          <w:sz w:val="28"/>
          <w:szCs w:val="28"/>
        </w:rPr>
        <w:t xml:space="preserve"> </w:t>
      </w:r>
    </w:p>
    <w:p w:rsidR="00DD4E8F" w:rsidRPr="00E479E4" w:rsidRDefault="00DD4E8F" w:rsidP="00DD4E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4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DD4E8F" w:rsidRPr="00E479E4" w:rsidRDefault="00DD4E8F" w:rsidP="00DD4E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E479E4">
        <w:rPr>
          <w:rFonts w:ascii="Times New Roman" w:hAnsi="Times New Roman" w:cs="Times New Roman"/>
          <w:b/>
          <w:sz w:val="28"/>
          <w:szCs w:val="28"/>
        </w:rPr>
        <w:t xml:space="preserve"> ПАМЯТИ 13 БОРЦОВ</w:t>
      </w:r>
    </w:p>
    <w:p w:rsidR="00DD4E8F" w:rsidRPr="000822E2" w:rsidRDefault="00DD4E8F" w:rsidP="00DD4E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4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DD4E8F" w:rsidRPr="00E479E4" w:rsidRDefault="00DD4E8F" w:rsidP="00DD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4E8F" w:rsidRDefault="00DD4E8F" w:rsidP="00DD4E8F">
      <w:pPr>
        <w:tabs>
          <w:tab w:val="left" w:pos="300"/>
          <w:tab w:val="left" w:pos="3105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26.07.2017</w:t>
      </w:r>
      <w:r w:rsidRPr="00E479E4">
        <w:rPr>
          <w:rFonts w:ascii="Times New Roman" w:hAnsi="Times New Roman" w:cs="Times New Roman"/>
          <w:sz w:val="28"/>
          <w:szCs w:val="28"/>
        </w:rPr>
        <w:t xml:space="preserve">                       посёлок Па</w:t>
      </w:r>
      <w:r>
        <w:rPr>
          <w:rFonts w:ascii="Times New Roman" w:hAnsi="Times New Roman" w:cs="Times New Roman"/>
          <w:sz w:val="28"/>
          <w:szCs w:val="28"/>
        </w:rPr>
        <w:t>мяти 13 Борцов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50-178</w:t>
      </w:r>
      <w:r w:rsidRPr="00E479E4">
        <w:rPr>
          <w:rFonts w:ascii="Times New Roman" w:hAnsi="Times New Roman" w:cs="Times New Roman"/>
          <w:sz w:val="28"/>
          <w:szCs w:val="28"/>
        </w:rPr>
        <w:t>р</w:t>
      </w:r>
    </w:p>
    <w:p w:rsidR="00DD4E8F" w:rsidRDefault="00DD4E8F" w:rsidP="00DD4E8F">
      <w:pPr>
        <w:tabs>
          <w:tab w:val="left" w:pos="300"/>
          <w:tab w:val="left" w:pos="3105"/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DD4E8F" w:rsidRDefault="00DD4E8F" w:rsidP="00DD4E8F">
      <w:pPr>
        <w:tabs>
          <w:tab w:val="left" w:pos="300"/>
          <w:tab w:val="left" w:pos="3105"/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DD4E8F" w:rsidRDefault="00DD4E8F" w:rsidP="00DD4E8F">
      <w:pPr>
        <w:tabs>
          <w:tab w:val="left" w:pos="300"/>
          <w:tab w:val="left" w:pos="3105"/>
          <w:tab w:val="left" w:pos="65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</w:p>
    <w:p w:rsidR="00DD4E8F" w:rsidRPr="00E479E4" w:rsidRDefault="00DD4E8F" w:rsidP="00DD4E8F">
      <w:pPr>
        <w:tabs>
          <w:tab w:val="left" w:pos="300"/>
          <w:tab w:val="left" w:pos="3105"/>
          <w:tab w:val="left" w:pos="65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13.11.2013г. № 06-25р «Об административной комиссии»</w:t>
      </w:r>
    </w:p>
    <w:p w:rsidR="005B7651" w:rsidRDefault="00074BB3"/>
    <w:p w:rsidR="00DD4E8F" w:rsidRDefault="00DD4E8F" w:rsidP="00DD4E8F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№131-ФЗ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ии», Законом Красноярского края от 23.04.2009г. № 8-3168 «Об административных комиссиях в Красноярском крае», руководствуясь Уставом сельсовета Памяти 13 Борцов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целях профилактики правонарушений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сельсовете Памяти 13 Борцов, Совет депутатов РЕШИЛ:</w:t>
      </w:r>
      <w:proofErr w:type="gramEnd"/>
    </w:p>
    <w:p w:rsidR="00DD4E8F" w:rsidRDefault="00DD4E8F" w:rsidP="00DD4E8F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4E8F" w:rsidRDefault="00DD4E8F" w:rsidP="008D32F9">
      <w:pPr>
        <w:pStyle w:val="a5"/>
        <w:numPr>
          <w:ilvl w:val="0"/>
          <w:numId w:val="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Положение об административной комиссии при администрации п. Памяти 13 Борцов</w:t>
      </w:r>
      <w:r w:rsidR="008D32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изменить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32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изложить в новой редакции </w:t>
      </w:r>
      <w:proofErr w:type="gramStart"/>
      <w:r w:rsidR="008D32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согласно приложения</w:t>
      </w:r>
      <w:proofErr w:type="gramEnd"/>
      <w:r w:rsidR="008D32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4E8F" w:rsidRPr="008D32F9" w:rsidRDefault="00DD4E8F" w:rsidP="008D32F9">
      <w:pPr>
        <w:pStyle w:val="a5"/>
        <w:numPr>
          <w:ilvl w:val="0"/>
          <w:numId w:val="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32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Решение вступает в силу с момента подписания и подлежит опубликованию в газете  «Емельяновские веси»</w:t>
      </w:r>
    </w:p>
    <w:p w:rsidR="00DD4E8F" w:rsidRPr="008D32F9" w:rsidRDefault="00DD4E8F" w:rsidP="008D32F9">
      <w:pPr>
        <w:pStyle w:val="a5"/>
        <w:numPr>
          <w:ilvl w:val="0"/>
          <w:numId w:val="1"/>
        </w:numPr>
        <w:spacing w:before="240" w:after="24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32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Контроль исполнения решения оставляю за собой.</w:t>
      </w:r>
    </w:p>
    <w:p w:rsidR="00DD4E8F" w:rsidRDefault="00DD4E8F" w:rsidP="008D32F9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4E8F" w:rsidRDefault="00DD4E8F" w:rsidP="00DD4E8F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Глава сельсовета – </w:t>
      </w:r>
    </w:p>
    <w:p w:rsidR="00DD4E8F" w:rsidRDefault="00DD4E8F" w:rsidP="00DD4E8F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Председатель Совета депутатов                                                       Е.В.Елисеева</w:t>
      </w:r>
    </w:p>
    <w:p w:rsidR="00DD4E8F" w:rsidRDefault="00DD4E8F" w:rsidP="00DD4E8F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4E8F" w:rsidRPr="00DD4E8F" w:rsidRDefault="00DD4E8F" w:rsidP="00DD4E8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4E8F" w:rsidRDefault="00DD4E8F" w:rsidP="00DD4E8F">
      <w:pPr>
        <w:jc w:val="both"/>
      </w:pPr>
    </w:p>
    <w:p w:rsidR="008D32F9" w:rsidRDefault="008D32F9" w:rsidP="00DD4E8F">
      <w:pPr>
        <w:jc w:val="both"/>
      </w:pPr>
    </w:p>
    <w:p w:rsidR="008D32F9" w:rsidRDefault="008D32F9" w:rsidP="00DD4E8F">
      <w:pPr>
        <w:jc w:val="both"/>
      </w:pPr>
    </w:p>
    <w:p w:rsidR="008D32F9" w:rsidRDefault="008D32F9" w:rsidP="00DD4E8F">
      <w:pPr>
        <w:jc w:val="both"/>
      </w:pPr>
    </w:p>
    <w:p w:rsidR="008D32F9" w:rsidRDefault="008D32F9" w:rsidP="008D32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32F9" w:rsidRDefault="008D32F9" w:rsidP="008D32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депутатов </w:t>
      </w:r>
    </w:p>
    <w:p w:rsidR="008D32F9" w:rsidRPr="008D32F9" w:rsidRDefault="008D32F9" w:rsidP="008D32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32F9">
        <w:rPr>
          <w:rFonts w:ascii="Times New Roman" w:hAnsi="Times New Roman" w:cs="Times New Roman"/>
          <w:sz w:val="24"/>
          <w:szCs w:val="24"/>
        </w:rPr>
        <w:t>от 26.17.2017г. № 50-178р</w:t>
      </w:r>
    </w:p>
    <w:p w:rsidR="008D32F9" w:rsidRPr="002041BC" w:rsidRDefault="008D32F9" w:rsidP="002041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1BC" w:rsidRPr="002041BC" w:rsidRDefault="002041BC" w:rsidP="002041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BC">
        <w:rPr>
          <w:rFonts w:ascii="Times New Roman" w:hAnsi="Times New Roman" w:cs="Times New Roman"/>
          <w:b/>
          <w:sz w:val="28"/>
          <w:szCs w:val="28"/>
        </w:rPr>
        <w:t>ПОЛОЖЕНИЕ ОБ АДМИНИСТРАТИВНОЙ КОМИССИИ</w:t>
      </w:r>
    </w:p>
    <w:p w:rsidR="002041BC" w:rsidRPr="002041BC" w:rsidRDefault="002041BC" w:rsidP="002041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BC">
        <w:rPr>
          <w:rFonts w:ascii="Times New Roman" w:hAnsi="Times New Roman" w:cs="Times New Roman"/>
          <w:b/>
          <w:sz w:val="28"/>
          <w:szCs w:val="28"/>
        </w:rPr>
        <w:t>СЕЛЬСОВЕТА ПАМЯТИ 13 БОРЦОВ ЕМЕЛЬЯНОВСКОГО РАЙОНА КРАСНОЯРСКОГО КРАЯ</w:t>
      </w:r>
    </w:p>
    <w:p w:rsidR="002041BC" w:rsidRPr="002041BC" w:rsidRDefault="002041BC" w:rsidP="002041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 1.1</w:t>
      </w:r>
      <w:r w:rsidRPr="002041BC">
        <w:rPr>
          <w:rFonts w:ascii="Times New Roman" w:hAnsi="Times New Roman" w:cs="Times New Roman"/>
          <w:sz w:val="28"/>
          <w:szCs w:val="28"/>
        </w:rPr>
        <w:tab/>
        <w:t>Административная комиссия сельсовета Памяти 13 Борцов Емельяновского  района (далее – административная комиссия) – постоянно действующий самостоятельный коллегиальный орган административной юрисдикции, образуемый для рассмотрения  дел об административных  правонарушениях, в пределах своей компетенции. Административная комиссия имеет свою печать, содержащую её полное наименование, бланки со своим наименованием и может от собственного имени взаимодействовать с судебными и иными органами и организациями, независимо от форм собственности.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1.2.    </w:t>
      </w:r>
      <w:proofErr w:type="gramStart"/>
      <w:r w:rsidRPr="002041BC">
        <w:rPr>
          <w:rFonts w:ascii="Times New Roman" w:hAnsi="Times New Roman" w:cs="Times New Roman"/>
          <w:sz w:val="28"/>
          <w:szCs w:val="28"/>
        </w:rPr>
        <w:t>Настоящее Положение разработано для обеспечения объективной работы Административной комиссии, осуществляющей свою деятельность в соответствии с Кодексом Российской Федерации «Об административных правонарушениях», на основании Закона Красноярского края «Об административных правонарушениях», Закона Красноярского края «Об административных комиссиях в Красноярском крае», устанавливающий административную ответственность  за правонарушения, совершенные на территории муниципального образования сельсовет Памяти 13 Борцов Емельяновского района  Красноярского края, определяет порядок  формирования административной</w:t>
      </w:r>
      <w:proofErr w:type="gramEnd"/>
      <w:r w:rsidRPr="002041BC">
        <w:rPr>
          <w:rFonts w:ascii="Times New Roman" w:hAnsi="Times New Roman" w:cs="Times New Roman"/>
          <w:sz w:val="28"/>
          <w:szCs w:val="28"/>
        </w:rPr>
        <w:t xml:space="preserve"> комиссии, её состав, компетенцию и порядок организации её работы.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1BC">
        <w:rPr>
          <w:rFonts w:ascii="Times New Roman" w:hAnsi="Times New Roman" w:cs="Times New Roman"/>
          <w:sz w:val="28"/>
          <w:szCs w:val="28"/>
        </w:rPr>
        <w:t>1.3</w:t>
      </w:r>
      <w:r w:rsidRPr="002041BC">
        <w:rPr>
          <w:rFonts w:ascii="Times New Roman" w:hAnsi="Times New Roman" w:cs="Times New Roman"/>
          <w:sz w:val="28"/>
          <w:szCs w:val="28"/>
        </w:rPr>
        <w:tab/>
        <w:t>Задачами административной комиссии являются: рассмотрение  дел об административных правонарушениях в пределах своей компетенции на основе всестороннего, полного, объективного и своевременного выяснения обстоятельств каждого дела, разрешения его в соответствии с законом, а также обеспечение исполнения вынесенного постановления, выявление причин и условий, способствовавших совершению административного правонарушения, предупреждение административных правонарушений на территории сельсовета.</w:t>
      </w:r>
      <w:proofErr w:type="gramEnd"/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1.4.</w:t>
      </w:r>
      <w:r w:rsidRPr="002041BC">
        <w:rPr>
          <w:rFonts w:ascii="Times New Roman" w:hAnsi="Times New Roman" w:cs="Times New Roman"/>
          <w:sz w:val="28"/>
          <w:szCs w:val="28"/>
        </w:rPr>
        <w:tab/>
        <w:t xml:space="preserve">Основной целью административной комиссии является: разрешение вопроса о привлечении к административной ответственности граждан, </w:t>
      </w:r>
      <w:r w:rsidRPr="002041BC">
        <w:rPr>
          <w:rFonts w:ascii="Times New Roman" w:hAnsi="Times New Roman" w:cs="Times New Roman"/>
          <w:sz w:val="28"/>
          <w:szCs w:val="28"/>
        </w:rPr>
        <w:lastRenderedPageBreak/>
        <w:t>должностных и юридических лиц, в отношении которых составлен протокол об административном правонарушении, на основе общепризнанных принципов международного права, принципом равенства перед законом, презумпции невиновности, обеспечении законности при назначении административного наказания.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Глава 2. ПОРЯДОК ФОРМИРОВАНИЯ, СОСТАВ И СРОК ПОЛНОМОЧИЙ АДМИНИСТРАТИВНОЙ КОМИССИИ</w:t>
      </w:r>
    </w:p>
    <w:p w:rsidR="002041BC" w:rsidRPr="002041BC" w:rsidRDefault="002041BC" w:rsidP="002041BC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Административная комиссия формируется представительным органом муниципального образования по представлению главы муниципального образования на срок полномочий представительного органа местного самоуправления муниципального образования, в количестве не менее пяти человек.</w:t>
      </w:r>
    </w:p>
    <w:p w:rsidR="002041BC" w:rsidRPr="002041BC" w:rsidRDefault="002041BC" w:rsidP="002041BC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Административная комиссия состоит из председателя, заместителя председателя, ответственного секретаря и иных членов комиссии, которые назначаются решением представительного органа местного самоуправления муниципального образования.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2.3</w:t>
      </w:r>
      <w:r w:rsidRPr="002041BC">
        <w:rPr>
          <w:rFonts w:ascii="Times New Roman" w:hAnsi="Times New Roman" w:cs="Times New Roman"/>
          <w:sz w:val="28"/>
          <w:szCs w:val="28"/>
        </w:rPr>
        <w:tab/>
        <w:t>Ответственный секретарь административной комиссии должен иметь гражданство Российской Федерации и, как правило, юридическое образование. Члены административной комиссии должны иметь высшее или среднее профессиональной образование.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2.4</w:t>
      </w:r>
      <w:r w:rsidRPr="002041BC">
        <w:rPr>
          <w:rFonts w:ascii="Times New Roman" w:hAnsi="Times New Roman" w:cs="Times New Roman"/>
          <w:sz w:val="28"/>
          <w:szCs w:val="28"/>
        </w:rPr>
        <w:tab/>
        <w:t xml:space="preserve">Председатель, заместитель председателя, ответственный  </w:t>
      </w:r>
      <w:proofErr w:type="gramStart"/>
      <w:r w:rsidRPr="002041BC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2041BC">
        <w:rPr>
          <w:rFonts w:ascii="Times New Roman" w:hAnsi="Times New Roman" w:cs="Times New Roman"/>
          <w:sz w:val="28"/>
          <w:szCs w:val="28"/>
        </w:rPr>
        <w:t xml:space="preserve">  и члены административной комиссии осуществляют свою деятельность на общественных началах.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2.5</w:t>
      </w:r>
      <w:r w:rsidRPr="002041BC">
        <w:rPr>
          <w:rFonts w:ascii="Times New Roman" w:hAnsi="Times New Roman" w:cs="Times New Roman"/>
          <w:sz w:val="28"/>
          <w:szCs w:val="28"/>
        </w:rPr>
        <w:tab/>
        <w:t>Председателем, заместителем председателя, ответственным секретарём, членами административной комиссии  могут быть следующие должностные лица:</w:t>
      </w:r>
    </w:p>
    <w:p w:rsidR="002041BC" w:rsidRPr="002041BC" w:rsidRDefault="002041BC" w:rsidP="002041BC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руководители и заместители руководителей в исполнительн</w:t>
      </w:r>
      <w:proofErr w:type="gramStart"/>
      <w:r w:rsidRPr="002041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41BC">
        <w:rPr>
          <w:rFonts w:ascii="Times New Roman" w:hAnsi="Times New Roman" w:cs="Times New Roman"/>
          <w:sz w:val="28"/>
          <w:szCs w:val="28"/>
        </w:rPr>
        <w:t xml:space="preserve"> распорядительных органах местного самоуправления;</w:t>
      </w:r>
    </w:p>
    <w:p w:rsidR="002041BC" w:rsidRPr="002041BC" w:rsidRDefault="002041BC" w:rsidP="002041BC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должностные лица, замещающие должности муниципальной службы категории «специалисты» в исполнительно – распорядительных органах местного самоуправления;</w:t>
      </w:r>
    </w:p>
    <w:p w:rsidR="002041BC" w:rsidRPr="002041BC" w:rsidRDefault="002041BC" w:rsidP="002041BC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руководители контрольных  органов  поселений;</w:t>
      </w:r>
    </w:p>
    <w:p w:rsidR="002041BC" w:rsidRPr="002041BC" w:rsidRDefault="002041BC" w:rsidP="002041BC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должностные лица, замещающие  должности муниципальной службы категории «специалисты» в контрольных органах поселений;</w:t>
      </w:r>
    </w:p>
    <w:p w:rsidR="002041BC" w:rsidRPr="002041BC" w:rsidRDefault="002041BC" w:rsidP="002041BC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руководители и заместители руководителей отраслевых  (функциональных) или территориальных органов  и структурных подразделений местных администраций;</w:t>
      </w:r>
    </w:p>
    <w:p w:rsidR="002041BC" w:rsidRPr="002041BC" w:rsidRDefault="002041BC" w:rsidP="002041BC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руководители и заместители руководителей (функциональных) подразделений  в территориальных подразделениях местных администраций;</w:t>
      </w:r>
    </w:p>
    <w:p w:rsidR="002041BC" w:rsidRPr="002041BC" w:rsidRDefault="002041BC" w:rsidP="002041B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lastRenderedPageBreak/>
        <w:t>руководители и заместители руководителей  муниципальных учреждений, руководители территориальных подразделений муниципальных учреждений;</w:t>
      </w:r>
    </w:p>
    <w:p w:rsidR="002041BC" w:rsidRPr="002041BC" w:rsidRDefault="002041BC" w:rsidP="002041B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руководители и заместители руководителей  территориальных подразделений местных администраций.</w:t>
      </w:r>
    </w:p>
    <w:p w:rsidR="002041BC" w:rsidRPr="002041BC" w:rsidRDefault="002041BC" w:rsidP="002041BC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Членами административной комиссии могут быть депутаты представительных органов поселений, а также представители общественности муниципальных образований.</w:t>
      </w:r>
    </w:p>
    <w:p w:rsidR="002041BC" w:rsidRPr="002041BC" w:rsidRDefault="002041BC" w:rsidP="002041BC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Состав административной комиссии не может быть менее  пяти человек. Одно и то же лицо может быть назначено членом административной комиссии неограниченное число раз.</w:t>
      </w:r>
    </w:p>
    <w:p w:rsidR="002041BC" w:rsidRPr="002041BC" w:rsidRDefault="002041BC" w:rsidP="002041BC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Члены административной комиссии участвуют в её деятельности в порядке исполнения своих должностных или общественных обязанностей.</w:t>
      </w:r>
    </w:p>
    <w:p w:rsidR="002041BC" w:rsidRPr="002041BC" w:rsidRDefault="002041BC" w:rsidP="002041BC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Полномочия действующего состава административной комиссии прекращаются с момента формирования нового состава административной комиссии.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Глава 3. ПОРЯДОК ОРГАНИЗАЦИИ РАБОТЫ, КОМПЕТЕНЦИЯ И 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МАТЕРИАЛЬНО – ТЕХНИЧЕСКОЕ ОБЕСПЕЧЕНИЕ 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ДЕЯТЕЛЬНОСТИ АДМИНИСТРАТИВНОЙ КОМИССИИ</w:t>
      </w:r>
    </w:p>
    <w:p w:rsidR="002041BC" w:rsidRPr="002041BC" w:rsidRDefault="002041BC" w:rsidP="002041BC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Административная комиссия рассматривает дела об административных правонарушениях, предусмотренных Кодексом Российской Федерации об административных правонарушениях, Законом Красноярского края «Об административных комиссиях в Красноярском крае»,  в пределах своей компетенции.</w:t>
      </w:r>
    </w:p>
    <w:p w:rsidR="002041BC" w:rsidRPr="002041BC" w:rsidRDefault="002041BC" w:rsidP="002041BC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Деятельность административной комиссии организуется её председателем и ответственным секретарём.</w:t>
      </w:r>
    </w:p>
    <w:p w:rsidR="002041BC" w:rsidRPr="002041BC" w:rsidRDefault="002041BC" w:rsidP="002041BC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Административная комиссия рассматривает дела об административных правонарушениях материалы,  которых подготовлены уполномоченными на то должностными лицами,  указанными в статье Закона Красноярского края об административных  правонарушениях, предусматривающих перечень лиц, уполномоченных составлять протоколы  о совершении административных правонарушениях.</w:t>
      </w:r>
    </w:p>
    <w:p w:rsidR="002041BC" w:rsidRPr="002041BC" w:rsidRDefault="002041BC" w:rsidP="002041BC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Рассмотрение дел об административных правонарушениях осуществляется на заседаниях комиссии, периодичность которых определяется председателем комиссии по мере поступления протоколов об административных правонарушениях с учетом установленного законодательством срока для рассмотрения дел об административных правонарушениях.</w:t>
      </w:r>
    </w:p>
    <w:p w:rsidR="002041BC" w:rsidRPr="002041BC" w:rsidRDefault="002041BC" w:rsidP="002041BC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Административная комиссия вправе рассматривать дела об административных правонарушениях, если на её заседании присутствует более половины от общего числа членов комиссии.</w:t>
      </w:r>
    </w:p>
    <w:p w:rsidR="002041BC" w:rsidRPr="002041BC" w:rsidRDefault="002041BC" w:rsidP="002041BC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Постановление, определение по рассматриваемому  административной  комиссией делу об административных правонарушениях считается </w:t>
      </w:r>
      <w:r w:rsidRPr="002041BC">
        <w:rPr>
          <w:rFonts w:ascii="Times New Roman" w:hAnsi="Times New Roman" w:cs="Times New Roman"/>
          <w:sz w:val="28"/>
          <w:szCs w:val="28"/>
        </w:rPr>
        <w:lastRenderedPageBreak/>
        <w:t>принятым, если за него проголосовало более половины от числа членов комиссии, присутствующих на заседании.</w:t>
      </w:r>
    </w:p>
    <w:p w:rsidR="002041BC" w:rsidRPr="002041BC" w:rsidRDefault="002041BC" w:rsidP="002041BC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комиссии, осуществляя свои полномочия в соответствии с Кодексом Российской Федерации об административных правонарушениях, Законом Красноярского края «Об административных комиссиях в Красноярском крае»: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а) осуществляет руководство деятельностью административной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б) планирует работу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в) утверждает повестку каждого заседания;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г) назначает заседание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1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41BC">
        <w:rPr>
          <w:rFonts w:ascii="Times New Roman" w:hAnsi="Times New Roman" w:cs="Times New Roman"/>
          <w:sz w:val="28"/>
          <w:szCs w:val="28"/>
        </w:rPr>
        <w:t>) председательствует на заседаниях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е) участвует в голосовании при вынесении решения;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ж) подписывает протоколы заседания, постановления, представления и определения, выносимые административной комиссией;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1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41BC">
        <w:rPr>
          <w:rFonts w:ascii="Times New Roman" w:hAnsi="Times New Roman" w:cs="Times New Roman"/>
          <w:sz w:val="28"/>
          <w:szCs w:val="28"/>
        </w:rPr>
        <w:t>) вносит от имени административной комиссии предложения по вопросам профилактики административных правонарушений;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  и) осуществляет иные полномочия в соответствии с требованиями Федеральных Законов, Законов  Красноярского края, органов местного самоуправления, Положением об административной комиссии.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3.8  Заместитель председателя административной осуществляет по поручению председателя административной  комиссии в случае его временного отсутствия или невозможности осуществления им своих полномочий.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3.9 Ответственный секретарь административной комиссии, осуществляя свои полномочия в соответствии с Кодексом Российской Федерации об административных правонарушениях, Законом Красноярского края «Об административных комиссиях в Красноярском крае»: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заседании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б) оповещает членов комиссии и лиц, участвующих в производстве по делу об административном правонарушении, о дате, времени и месте рассмотрении дела, знакомит их с материалами дела, вынесенного на рассмотрение заседании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в) ведет и оформляет в соответствии с требованиями, установленными Кодексом Российской Федерации об административных правонарушениях, протокол о рассмотрении дела об административных правонарушениях и подписывает его после изучения и подписывает председательствующим на заседании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г) обеспечивает подготовку и оформление в соответствии с требованиями, установленными Кодексом Российской Федерации об административных  </w:t>
      </w:r>
      <w:r w:rsidRPr="002041BC">
        <w:rPr>
          <w:rFonts w:ascii="Times New Roman" w:hAnsi="Times New Roman" w:cs="Times New Roman"/>
          <w:sz w:val="28"/>
          <w:szCs w:val="28"/>
        </w:rPr>
        <w:lastRenderedPageBreak/>
        <w:t>правонарушениях текста постановлений, определений и представлений, вынесенных комиссией по рассматриваемым делам;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1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41BC">
        <w:rPr>
          <w:rFonts w:ascii="Times New Roman" w:hAnsi="Times New Roman" w:cs="Times New Roman"/>
          <w:sz w:val="28"/>
          <w:szCs w:val="28"/>
        </w:rPr>
        <w:t>) обеспечивает вручение копий постановлений, определений и представлений, вынесенных комиссией по рассматриваемым делам, а также рассылку лицам, в отношении которых они вынесены, их представителям и потерпевшим;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е) принимает жалобы на постановления, выносимые  комиссией по делу об административном правонарушении, и в течение трех суток со дня поступления жалобы направляет их вместе со всеми материалами дела в соответствующий районный или арбитражный суд для последующего рассмотрения;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ж) принимает, в пределах своей компетенции, необходимые меры для обращения к исполнению вынесенных комиссией постановлений о наложении административных наказаний;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1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41BC">
        <w:rPr>
          <w:rFonts w:ascii="Times New Roman" w:hAnsi="Times New Roman" w:cs="Times New Roman"/>
          <w:sz w:val="28"/>
          <w:szCs w:val="28"/>
        </w:rPr>
        <w:t xml:space="preserve">) осуществляет, в пределах своей компетенции, </w:t>
      </w:r>
      <w:proofErr w:type="gramStart"/>
      <w:r w:rsidRPr="002041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41BC">
        <w:rPr>
          <w:rFonts w:ascii="Times New Roman" w:hAnsi="Times New Roman" w:cs="Times New Roman"/>
          <w:sz w:val="28"/>
          <w:szCs w:val="28"/>
        </w:rPr>
        <w:t xml:space="preserve"> исполнением лицами, участвующими в производстве по делу, иными физическими и юридическими лицами вынесенных комиссией постановлений, определений;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и) ведет делопроизводство, связанное с деятельностью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к) осуществляет свою деятельность под руководством председателя и заместителя председателя  административной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в период временного отсутствия ответственного секретаря его полномочия исполняет один из членов комиссии по решению председателя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л) осуществляет иные полномочия в соответствии с требованиями Федеральных законов, законов края, органов местного самоуправления, Положением  об административной комиссии.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3.1. Члены административной комиссии, в том числе председатель, заместитель председателя и ответственный секретарь: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а) предварительно, до начала заседания знакомятся с материалами, вынесенными на рассмотрение дел об административных правонарушениях;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б) участвуют в заседаниях  административной комиссии;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в) участвуют в обсуждении принимаемых решений;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г) участвуют в голосовании при принятии решений.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3.11. Протоколы об административных правонарушениях составляют должностные лица, указанные в пункте 2 статьи 6 Закона Красноярского края «Об административных комиссиях в Красноярском крае» от 23.04.2009г. № 8-168.</w:t>
      </w:r>
    </w:p>
    <w:p w:rsid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2041BC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2041BC">
        <w:rPr>
          <w:rFonts w:ascii="Times New Roman" w:hAnsi="Times New Roman" w:cs="Times New Roman"/>
          <w:sz w:val="28"/>
          <w:szCs w:val="28"/>
        </w:rPr>
        <w:t xml:space="preserve"> и материально-техническое обеспечении деятельности административной комиссии осуществляется в порядке, установленном Законом Красноярского края «О наделении органов местного </w:t>
      </w:r>
      <w:r w:rsidRPr="002041BC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Глава 4. ПРОИЗВОДСТВО И ИСПОЛНЕНИЕ ПОСТАНОВЛЕНИЙ</w:t>
      </w:r>
    </w:p>
    <w:p w:rsidR="002041BC" w:rsidRPr="002041BC" w:rsidRDefault="002041BC" w:rsidP="002041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ПО ДЕЛАМ ОБ АДМИНИСТРАТИВНЫХ ПРАВОНАРУШЕНИЯХ</w:t>
      </w:r>
    </w:p>
    <w:p w:rsidR="002041BC" w:rsidRPr="002041BC" w:rsidRDefault="002041BC" w:rsidP="002041BC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правонарушениях, рассматриваемым административной комиссией, осуществляется в соответствии с главами 24-26, 29 Кодекса Российской Федерации об административных правонарушениях.</w:t>
      </w:r>
    </w:p>
    <w:p w:rsidR="002041BC" w:rsidRPr="002041BC" w:rsidRDefault="002041BC" w:rsidP="002041BC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BC">
        <w:rPr>
          <w:rFonts w:ascii="Times New Roman" w:hAnsi="Times New Roman" w:cs="Times New Roman"/>
          <w:sz w:val="28"/>
          <w:szCs w:val="28"/>
        </w:rPr>
        <w:t>Исполнение принятых административной комиссией постановлений по делам об административных правонарушениях осуществляется в соответствии с главой  31 и статьями 32.1, 32.2 Кодекса Российской Федерации об административных правонарушениях.</w:t>
      </w:r>
    </w:p>
    <w:p w:rsidR="002041BC" w:rsidRPr="00F233D0" w:rsidRDefault="002041BC" w:rsidP="002041BC">
      <w:pPr>
        <w:jc w:val="both"/>
      </w:pPr>
      <w:r w:rsidRPr="00F233D0">
        <w:t xml:space="preserve"> </w:t>
      </w:r>
    </w:p>
    <w:p w:rsidR="002041BC" w:rsidRPr="00F233D0" w:rsidRDefault="002041BC" w:rsidP="002041BC">
      <w:pPr>
        <w:jc w:val="both"/>
      </w:pPr>
      <w:r w:rsidRPr="00F233D0">
        <w:t xml:space="preserve"> </w:t>
      </w:r>
    </w:p>
    <w:p w:rsidR="008D32F9" w:rsidRPr="008D32F9" w:rsidRDefault="008D32F9" w:rsidP="008D32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32F9" w:rsidRPr="008D32F9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FF0"/>
    <w:multiLevelType w:val="multilevel"/>
    <w:tmpl w:val="4F84F0B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E683B48"/>
    <w:multiLevelType w:val="multilevel"/>
    <w:tmpl w:val="EBB4F50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2B7558B0"/>
    <w:multiLevelType w:val="hybridMultilevel"/>
    <w:tmpl w:val="229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1785"/>
    <w:multiLevelType w:val="multilevel"/>
    <w:tmpl w:val="0284EF30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67B13CD7"/>
    <w:multiLevelType w:val="hybridMultilevel"/>
    <w:tmpl w:val="2BA6EED6"/>
    <w:lvl w:ilvl="0" w:tplc="8872E7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8432C31"/>
    <w:multiLevelType w:val="multilevel"/>
    <w:tmpl w:val="F1085D8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E8F"/>
    <w:rsid w:val="00074BB3"/>
    <w:rsid w:val="002041BC"/>
    <w:rsid w:val="00287238"/>
    <w:rsid w:val="004D7B38"/>
    <w:rsid w:val="005F7E34"/>
    <w:rsid w:val="008D32F9"/>
    <w:rsid w:val="00914C65"/>
    <w:rsid w:val="00B75A65"/>
    <w:rsid w:val="00CE6929"/>
    <w:rsid w:val="00DC5679"/>
    <w:rsid w:val="00DD4E8F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4E8F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E8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4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2017-07-15T07:30:00Z</dcterms:created>
  <dcterms:modified xsi:type="dcterms:W3CDTF">2017-07-15T09:10:00Z</dcterms:modified>
</cp:coreProperties>
</file>